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4CCC4" w14:textId="6EFB29B3" w:rsidR="00E3792C" w:rsidRPr="00615DA0" w:rsidRDefault="00477E26" w:rsidP="0090054D">
      <w:pPr>
        <w:jc w:val="center"/>
        <w:rPr>
          <w:rFonts w:ascii="FS Albert" w:hAnsi="FS Albert" w:cs="Tahoma"/>
          <w:noProof/>
          <w:color w:val="6F8BF8" w:themeColor="text2" w:themeTint="66"/>
          <w:sz w:val="28"/>
          <w:szCs w:val="28"/>
        </w:rPr>
      </w:pPr>
      <w:r w:rsidRPr="00615DA0">
        <w:rPr>
          <w:rFonts w:ascii="FS Albert" w:hAnsi="FS Albert"/>
          <w:noProof/>
          <w:color w:val="6F8BF8" w:themeColor="text2" w:themeTint="66"/>
          <w:sz w:val="28"/>
          <w:szCs w:val="28"/>
        </w:rPr>
        <w:drawing>
          <wp:anchor distT="152400" distB="152400" distL="152400" distR="152400" simplePos="0" relativeHeight="251661312" behindDoc="0" locked="0" layoutInCell="1" allowOverlap="1" wp14:anchorId="77AF27F7" wp14:editId="07A5ACDA">
            <wp:simplePos x="0" y="0"/>
            <wp:positionH relativeFrom="margin">
              <wp:posOffset>3302000</wp:posOffset>
            </wp:positionH>
            <wp:positionV relativeFrom="page">
              <wp:posOffset>852805</wp:posOffset>
            </wp:positionV>
            <wp:extent cx="2947670" cy="521970"/>
            <wp:effectExtent l="0" t="0" r="0" b="0"/>
            <wp:wrapThrough wrapText="bothSides" distL="152400" distR="152400">
              <wp:wrapPolygon edited="1">
                <wp:start x="0" y="0"/>
                <wp:lineTo x="21600" y="0"/>
                <wp:lineTo x="21600" y="21600"/>
                <wp:lineTo x="0" y="21600"/>
                <wp:lineTo x="0" y="0"/>
              </wp:wrapPolygon>
            </wp:wrapThrough>
            <wp:docPr id="1073741825" name="officeArt object" descr="Picture shows Vision Foundatio Logo&#10;&#10;Text reads:&#10;&#10;Vision Foundation, London's sight loss charity."/>
            <wp:cNvGraphicFramePr/>
            <a:graphic xmlns:a="http://schemas.openxmlformats.org/drawingml/2006/main">
              <a:graphicData uri="http://schemas.openxmlformats.org/drawingml/2006/picture">
                <pic:pic xmlns:pic="http://schemas.openxmlformats.org/drawingml/2006/picture">
                  <pic:nvPicPr>
                    <pic:cNvPr id="1073741825" name="officeArt object" descr="Picture shows Vision Foundatio Logo&#10;&#10;Text reads:&#10;&#10;Vision Foundation, London's sight loss charity."/>
                    <pic:cNvPicPr>
                      <a:picLocks noChangeAspect="1"/>
                    </pic:cNvPicPr>
                  </pic:nvPicPr>
                  <pic:blipFill>
                    <a:blip r:embed="rId8"/>
                    <a:stretch>
                      <a:fillRect/>
                    </a:stretch>
                  </pic:blipFill>
                  <pic:spPr>
                    <a:xfrm>
                      <a:off x="0" y="0"/>
                      <a:ext cx="2947670" cy="52197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4803EB1" w14:textId="3C504887" w:rsidR="0090054D" w:rsidRPr="00615DA0" w:rsidRDefault="0090054D" w:rsidP="0090054D">
      <w:pPr>
        <w:jc w:val="center"/>
        <w:rPr>
          <w:rFonts w:ascii="FS Albert" w:hAnsi="FS Albert" w:cs="Tahoma"/>
          <w:noProof/>
          <w:color w:val="6F8BF8" w:themeColor="text2" w:themeTint="66"/>
          <w:sz w:val="28"/>
          <w:szCs w:val="28"/>
        </w:rPr>
      </w:pPr>
    </w:p>
    <w:p w14:paraId="0D736DC8" w14:textId="77777777" w:rsidR="00615DA0" w:rsidRPr="00615DA0" w:rsidRDefault="00615DA0" w:rsidP="0090054D">
      <w:pPr>
        <w:pStyle w:val="Documenttitle"/>
        <w:rPr>
          <w:rFonts w:ascii="FS Albert" w:eastAsiaTheme="minorHAnsi" w:hAnsi="FS Albert"/>
          <w:sz w:val="28"/>
          <w:szCs w:val="28"/>
        </w:rPr>
      </w:pPr>
    </w:p>
    <w:p w14:paraId="6608E7ED" w14:textId="20A6DE28" w:rsidR="0090054D" w:rsidRPr="00615DA0" w:rsidRDefault="00615DA0" w:rsidP="0090054D">
      <w:pPr>
        <w:pStyle w:val="Documenttitle"/>
        <w:rPr>
          <w:rFonts w:ascii="FS Albert" w:hAnsi="FS Albert"/>
          <w:color w:val="00B0F0"/>
          <w:sz w:val="28"/>
          <w:szCs w:val="28"/>
        </w:rPr>
      </w:pPr>
      <w:r w:rsidRPr="00615DA0">
        <w:rPr>
          <w:rFonts w:ascii="FS Albert" w:eastAsiaTheme="minorHAnsi" w:hAnsi="FS Albert"/>
          <w:sz w:val="28"/>
          <w:szCs w:val="28"/>
        </w:rPr>
        <w:t>COLLECTOR</w:t>
      </w:r>
      <w:r w:rsidR="00C93801">
        <w:rPr>
          <w:rFonts w:ascii="FS Albert" w:eastAsiaTheme="minorHAnsi" w:hAnsi="FS Albert"/>
          <w:sz w:val="28"/>
          <w:szCs w:val="28"/>
        </w:rPr>
        <w:t xml:space="preserve"> AND COMMUNITY FUNDRAISER </w:t>
      </w:r>
      <w:r w:rsidR="00E3792C" w:rsidRPr="00615DA0">
        <w:rPr>
          <w:rFonts w:ascii="FS Albert" w:eastAsiaTheme="minorHAnsi" w:hAnsi="FS Albert"/>
          <w:color w:val="6F8BF8" w:themeColor="text2" w:themeTint="66"/>
          <w:sz w:val="28"/>
          <w:szCs w:val="28"/>
        </w:rPr>
        <w:t xml:space="preserve"> </w:t>
      </w:r>
      <w:r w:rsidR="00E3792C" w:rsidRPr="00615DA0">
        <w:rPr>
          <w:rFonts w:ascii="FS Albert" w:eastAsiaTheme="minorHAnsi" w:hAnsi="FS Albert"/>
          <w:color w:val="6F8BF8" w:themeColor="text2" w:themeTint="66"/>
          <w:sz w:val="28"/>
          <w:szCs w:val="28"/>
        </w:rPr>
        <w:tab/>
      </w:r>
      <w:r w:rsidR="00E3792C" w:rsidRPr="00615DA0">
        <w:rPr>
          <w:rFonts w:ascii="FS Albert" w:eastAsiaTheme="minorHAnsi" w:hAnsi="FS Albert"/>
          <w:color w:val="6F8BF8" w:themeColor="text2" w:themeTint="66"/>
          <w:sz w:val="28"/>
          <w:szCs w:val="28"/>
        </w:rPr>
        <w:tab/>
      </w:r>
      <w:r w:rsidR="00E3792C" w:rsidRPr="00615DA0">
        <w:rPr>
          <w:rFonts w:ascii="FS Albert" w:eastAsiaTheme="minorHAnsi" w:hAnsi="FS Albert"/>
          <w:color w:val="6F8BF8" w:themeColor="text2" w:themeTint="66"/>
          <w:sz w:val="28"/>
          <w:szCs w:val="28"/>
        </w:rPr>
        <w:tab/>
      </w:r>
      <w:r w:rsidR="00E3792C" w:rsidRPr="00615DA0">
        <w:rPr>
          <w:rFonts w:ascii="FS Albert" w:eastAsiaTheme="minorHAnsi" w:hAnsi="FS Albert"/>
          <w:color w:val="6F8BF8" w:themeColor="text2" w:themeTint="66"/>
          <w:sz w:val="28"/>
          <w:szCs w:val="28"/>
        </w:rPr>
        <w:tab/>
      </w:r>
    </w:p>
    <w:p w14:paraId="7EB650E0" w14:textId="77777777" w:rsidR="0090054D" w:rsidRPr="00615DA0" w:rsidRDefault="0090054D" w:rsidP="0090054D">
      <w:pPr>
        <w:rPr>
          <w:rFonts w:ascii="FS Albert" w:eastAsiaTheme="minorHAnsi" w:hAnsi="FS Albert"/>
          <w:sz w:val="28"/>
          <w:szCs w:val="28"/>
        </w:rPr>
      </w:pPr>
    </w:p>
    <w:p w14:paraId="3349A327" w14:textId="204746DC" w:rsidR="0090054D" w:rsidRPr="00615DA0" w:rsidRDefault="0090054D" w:rsidP="0090054D">
      <w:pPr>
        <w:pStyle w:val="Heading2"/>
        <w:rPr>
          <w:rFonts w:ascii="FS Albert" w:hAnsi="FS Albert"/>
          <w:color w:val="00B0F0"/>
          <w:sz w:val="28"/>
          <w:szCs w:val="28"/>
        </w:rPr>
      </w:pPr>
      <w:r w:rsidRPr="00615DA0">
        <w:rPr>
          <w:rFonts w:ascii="FS Albert" w:hAnsi="FS Albert"/>
          <w:sz w:val="28"/>
          <w:szCs w:val="28"/>
        </w:rPr>
        <w:t>JOB DESCRIPTION AND PERSON SPECIFICATION</w:t>
      </w:r>
      <w:r w:rsidR="00E3792C" w:rsidRPr="00615DA0">
        <w:rPr>
          <w:rFonts w:ascii="FS Albert" w:hAnsi="FS Albert"/>
          <w:sz w:val="28"/>
          <w:szCs w:val="28"/>
        </w:rPr>
        <w:t xml:space="preserve"> </w:t>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p>
    <w:p w14:paraId="2B04D9B9" w14:textId="77777777" w:rsidR="0090054D" w:rsidRPr="00615DA0" w:rsidRDefault="0090054D" w:rsidP="0090054D">
      <w:pPr>
        <w:jc w:val="center"/>
        <w:rPr>
          <w:rFonts w:ascii="FS Albert" w:eastAsia="Cambria" w:hAnsi="FS Albert" w:cs="Tahoma"/>
          <w:b/>
          <w:bCs/>
          <w:sz w:val="28"/>
          <w:szCs w:val="28"/>
        </w:rPr>
      </w:pPr>
    </w:p>
    <w:p w14:paraId="5F486E21" w14:textId="2AA22377" w:rsidR="00615DA0" w:rsidRPr="00615DA0" w:rsidRDefault="00615DA0" w:rsidP="00615DA0">
      <w:pPr>
        <w:rPr>
          <w:rFonts w:ascii="FS Albert" w:hAnsi="FS Albert" w:cs="Tahoma"/>
          <w:sz w:val="28"/>
          <w:szCs w:val="28"/>
        </w:rPr>
      </w:pPr>
      <w:r w:rsidRPr="00615DA0">
        <w:rPr>
          <w:rFonts w:ascii="FS Albert" w:hAnsi="FS Albert" w:cs="Tahoma"/>
          <w:sz w:val="28"/>
          <w:szCs w:val="28"/>
        </w:rPr>
        <w:t xml:space="preserve">Vision Foundation believes passionately that people living with sight loss should have the same opportunities as anyone else. We strive to ensure London is a city that works for </w:t>
      </w:r>
      <w:proofErr w:type="gramStart"/>
      <w:r w:rsidRPr="00615DA0">
        <w:rPr>
          <w:rFonts w:ascii="FS Albert" w:hAnsi="FS Albert" w:cs="Tahoma"/>
          <w:sz w:val="28"/>
          <w:szCs w:val="28"/>
        </w:rPr>
        <w:t>everyone</w:t>
      </w:r>
      <w:proofErr w:type="gramEnd"/>
      <w:r w:rsidRPr="00615DA0">
        <w:rPr>
          <w:rFonts w:ascii="FS Albert" w:hAnsi="FS Albert" w:cs="Tahoma"/>
          <w:sz w:val="28"/>
          <w:szCs w:val="28"/>
        </w:rPr>
        <w:t xml:space="preserve"> and that avoidable sight loss is prevented.</w:t>
      </w:r>
    </w:p>
    <w:p w14:paraId="6CA0E987" w14:textId="77777777" w:rsidR="00615DA0" w:rsidRPr="00615DA0" w:rsidRDefault="00615DA0" w:rsidP="00615DA0">
      <w:pPr>
        <w:rPr>
          <w:rFonts w:ascii="FS Albert" w:hAnsi="FS Albert" w:cs="Tahoma"/>
          <w:sz w:val="28"/>
          <w:szCs w:val="28"/>
        </w:rPr>
      </w:pPr>
    </w:p>
    <w:p w14:paraId="78B5DE86" w14:textId="742BD8AD" w:rsidR="00615DA0" w:rsidRPr="00615DA0" w:rsidRDefault="00615DA0" w:rsidP="00615DA0">
      <w:pPr>
        <w:rPr>
          <w:rFonts w:ascii="FS Albert" w:hAnsi="FS Albert" w:cs="Tahoma"/>
          <w:sz w:val="28"/>
          <w:szCs w:val="28"/>
        </w:rPr>
      </w:pPr>
      <w:r w:rsidRPr="00615DA0">
        <w:rPr>
          <w:rFonts w:ascii="FS Albert" w:hAnsi="FS Albert" w:cs="Tahoma"/>
          <w:sz w:val="28"/>
          <w:szCs w:val="28"/>
        </w:rPr>
        <w:t>Step by step, we are proving that things can be different. Together, we can save sight and change lives. But we are under no illusion that our task will ever be easy.</w:t>
      </w:r>
    </w:p>
    <w:p w14:paraId="51244FC5" w14:textId="77777777" w:rsidR="00615DA0" w:rsidRPr="00615DA0" w:rsidRDefault="00615DA0" w:rsidP="00615DA0">
      <w:pPr>
        <w:rPr>
          <w:rFonts w:ascii="FS Albert" w:hAnsi="FS Albert" w:cs="Tahoma"/>
          <w:sz w:val="28"/>
          <w:szCs w:val="28"/>
        </w:rPr>
      </w:pPr>
    </w:p>
    <w:p w14:paraId="7426A227" w14:textId="3CFC003E" w:rsidR="00615DA0" w:rsidRPr="00615DA0" w:rsidRDefault="00615DA0" w:rsidP="00615DA0">
      <w:pPr>
        <w:rPr>
          <w:rFonts w:ascii="FS Albert" w:hAnsi="FS Albert" w:cs="Tahoma"/>
          <w:sz w:val="28"/>
          <w:szCs w:val="28"/>
        </w:rPr>
      </w:pPr>
      <w:r w:rsidRPr="00615DA0">
        <w:rPr>
          <w:rFonts w:ascii="FS Albert" w:hAnsi="FS Albert" w:cs="Tahoma"/>
          <w:sz w:val="28"/>
          <w:szCs w:val="28"/>
        </w:rPr>
        <w:t xml:space="preserve">Vision Foundation is a sector leader in London standing up for the rights and freedoms of people living with sight loss. The charity funds organisations providing front-line projects and services across the capital, and works collaboratively through researching, building capacity, </w:t>
      </w:r>
      <w:proofErr w:type="gramStart"/>
      <w:r w:rsidRPr="00615DA0">
        <w:rPr>
          <w:rFonts w:ascii="FS Albert" w:hAnsi="FS Albert" w:cs="Tahoma"/>
          <w:sz w:val="28"/>
          <w:szCs w:val="28"/>
        </w:rPr>
        <w:t>funding</w:t>
      </w:r>
      <w:proofErr w:type="gramEnd"/>
      <w:r w:rsidRPr="00615DA0">
        <w:rPr>
          <w:rFonts w:ascii="FS Albert" w:hAnsi="FS Albert" w:cs="Tahoma"/>
          <w:sz w:val="28"/>
          <w:szCs w:val="28"/>
        </w:rPr>
        <w:t xml:space="preserve"> and investing and advocacy.  We’ve been going for a hundred years but following a cultural and organisational re-shaping, including changing our name and branding, we have the energy and drive of a start-up.  </w:t>
      </w:r>
    </w:p>
    <w:p w14:paraId="6E61F3A0" w14:textId="77777777" w:rsidR="0090054D" w:rsidRPr="00615DA0" w:rsidRDefault="0090054D" w:rsidP="0090054D">
      <w:pPr>
        <w:rPr>
          <w:rFonts w:ascii="FS Albert" w:eastAsia="Cambria" w:hAnsi="FS Albert" w:cs="Tahoma"/>
          <w:b/>
          <w:bCs/>
          <w:sz w:val="28"/>
          <w:szCs w:val="28"/>
        </w:rPr>
      </w:pPr>
    </w:p>
    <w:p w14:paraId="3ECC22E8" w14:textId="6BBA267B" w:rsidR="0090054D" w:rsidRPr="00615DA0" w:rsidRDefault="0090054D" w:rsidP="0090054D">
      <w:pPr>
        <w:pStyle w:val="Heading3"/>
        <w:rPr>
          <w:rFonts w:ascii="FS Albert" w:hAnsi="FS Albert"/>
          <w:b w:val="0"/>
          <w:bCs/>
          <w:i/>
          <w:iCs/>
          <w:color w:val="00B0F0"/>
          <w:sz w:val="28"/>
          <w:szCs w:val="28"/>
        </w:rPr>
      </w:pPr>
      <w:r w:rsidRPr="00615DA0">
        <w:rPr>
          <w:rFonts w:ascii="FS Albert" w:hAnsi="FS Albert"/>
          <w:sz w:val="28"/>
          <w:szCs w:val="28"/>
        </w:rPr>
        <w:t>Re</w:t>
      </w:r>
      <w:r w:rsidR="00615DA0" w:rsidRPr="00615DA0">
        <w:rPr>
          <w:rFonts w:ascii="FS Albert" w:hAnsi="FS Albert"/>
          <w:sz w:val="28"/>
          <w:szCs w:val="28"/>
        </w:rPr>
        <w:t xml:space="preserve">ports </w:t>
      </w:r>
      <w:r w:rsidRPr="00615DA0">
        <w:rPr>
          <w:rFonts w:ascii="FS Albert" w:hAnsi="FS Albert"/>
          <w:sz w:val="28"/>
          <w:szCs w:val="28"/>
        </w:rPr>
        <w:t>to</w:t>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p>
    <w:p w14:paraId="6E71CC16" w14:textId="763BE8A4" w:rsidR="0090054D" w:rsidRPr="00615DA0" w:rsidRDefault="00615DA0" w:rsidP="00615DA0">
      <w:pPr>
        <w:pStyle w:val="Heading3"/>
        <w:rPr>
          <w:rFonts w:ascii="FS Albert" w:hAnsi="FS Albert" w:cs="Tahoma"/>
          <w:b w:val="0"/>
          <w:bCs/>
          <w:color w:val="000000" w:themeColor="text1"/>
          <w:sz w:val="28"/>
          <w:szCs w:val="28"/>
        </w:rPr>
      </w:pPr>
      <w:r w:rsidRPr="00615DA0">
        <w:rPr>
          <w:rFonts w:ascii="FS Albert" w:hAnsi="FS Albert" w:cs="Tahoma"/>
          <w:b w:val="0"/>
          <w:bCs/>
          <w:color w:val="000000" w:themeColor="text1"/>
          <w:sz w:val="28"/>
          <w:szCs w:val="28"/>
        </w:rPr>
        <w:t>Deputy Director of Fundraising</w:t>
      </w:r>
    </w:p>
    <w:p w14:paraId="1EAF59D0" w14:textId="1F3A489A" w:rsidR="0090054D" w:rsidRPr="00615DA0" w:rsidRDefault="0090054D" w:rsidP="0090054D">
      <w:pPr>
        <w:pStyle w:val="Heading3"/>
        <w:rPr>
          <w:rFonts w:ascii="FS Albert" w:hAnsi="FS Albert"/>
          <w:sz w:val="28"/>
          <w:szCs w:val="28"/>
        </w:rPr>
      </w:pPr>
      <w:r w:rsidRPr="00615DA0">
        <w:rPr>
          <w:rFonts w:ascii="FS Albert" w:hAnsi="FS Albert"/>
          <w:sz w:val="28"/>
          <w:szCs w:val="28"/>
        </w:rPr>
        <w:t>Direct reports</w:t>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p>
    <w:p w14:paraId="6FFBBAFE" w14:textId="79F4FC12" w:rsidR="0090054D" w:rsidRPr="00615DA0" w:rsidRDefault="0030476A" w:rsidP="00615DA0">
      <w:pPr>
        <w:pStyle w:val="Heading3"/>
        <w:rPr>
          <w:rFonts w:ascii="FS Albert" w:hAnsi="FS Albert" w:cs="Tahoma"/>
          <w:b w:val="0"/>
          <w:bCs/>
          <w:color w:val="000000" w:themeColor="text1"/>
          <w:sz w:val="28"/>
          <w:szCs w:val="28"/>
        </w:rPr>
      </w:pPr>
      <w:r>
        <w:rPr>
          <w:rFonts w:ascii="FS Albert" w:hAnsi="FS Albert" w:cs="Tahoma"/>
          <w:b w:val="0"/>
          <w:bCs/>
          <w:color w:val="auto"/>
          <w:sz w:val="28"/>
          <w:szCs w:val="28"/>
        </w:rPr>
        <w:t>None</w:t>
      </w:r>
      <w:r w:rsidR="00477E26">
        <w:rPr>
          <w:rFonts w:ascii="FS Albert" w:hAnsi="FS Albert" w:cs="Tahoma"/>
          <w:b w:val="0"/>
          <w:bCs/>
          <w:color w:val="auto"/>
          <w:sz w:val="28"/>
          <w:szCs w:val="28"/>
        </w:rPr>
        <w:t>.</w:t>
      </w:r>
    </w:p>
    <w:p w14:paraId="2741978A" w14:textId="0F733BA7" w:rsidR="0090054D" w:rsidRPr="00615DA0" w:rsidRDefault="0090054D" w:rsidP="0090054D">
      <w:pPr>
        <w:pStyle w:val="Heading3"/>
        <w:rPr>
          <w:rFonts w:ascii="FS Albert" w:hAnsi="FS Albert"/>
          <w:sz w:val="28"/>
          <w:szCs w:val="28"/>
        </w:rPr>
      </w:pPr>
      <w:r w:rsidRPr="00615DA0">
        <w:rPr>
          <w:rFonts w:ascii="FS Albert" w:hAnsi="FS Albert"/>
          <w:sz w:val="28"/>
          <w:szCs w:val="28"/>
        </w:rPr>
        <w:t>Working hours and contract</w:t>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p>
    <w:p w14:paraId="1A5F46F4" w14:textId="2C90E1DF" w:rsidR="0090054D" w:rsidRPr="00615DA0" w:rsidRDefault="0090054D" w:rsidP="0090054D">
      <w:pPr>
        <w:rPr>
          <w:rFonts w:ascii="FS Albert" w:eastAsia="Cambria" w:hAnsi="FS Albert" w:cs="Tahoma"/>
          <w:color w:val="000000" w:themeColor="text1"/>
          <w:sz w:val="28"/>
          <w:szCs w:val="28"/>
        </w:rPr>
      </w:pPr>
      <w:r w:rsidRPr="00615DA0">
        <w:rPr>
          <w:rFonts w:ascii="FS Albert" w:eastAsia="Cambria" w:hAnsi="FS Albert" w:cs="Tahoma"/>
          <w:sz w:val="28"/>
          <w:szCs w:val="28"/>
        </w:rPr>
        <w:t xml:space="preserve">This </w:t>
      </w:r>
      <w:r w:rsidRPr="00615DA0">
        <w:rPr>
          <w:rFonts w:ascii="FS Albert" w:eastAsia="Cambria" w:hAnsi="FS Albert" w:cs="Tahoma"/>
          <w:color w:val="000000" w:themeColor="text1"/>
          <w:sz w:val="28"/>
          <w:szCs w:val="28"/>
        </w:rPr>
        <w:t>is a full time</w:t>
      </w:r>
      <w:r w:rsidR="00615DA0" w:rsidRPr="00615DA0">
        <w:rPr>
          <w:rFonts w:ascii="FS Albert" w:eastAsia="Cambria" w:hAnsi="FS Albert" w:cs="Tahoma"/>
          <w:color w:val="000000" w:themeColor="text1"/>
          <w:sz w:val="28"/>
          <w:szCs w:val="28"/>
        </w:rPr>
        <w:t xml:space="preserve">, </w:t>
      </w:r>
      <w:r w:rsidR="005B252E">
        <w:rPr>
          <w:rFonts w:ascii="FS Albert" w:eastAsia="Cambria" w:hAnsi="FS Albert" w:cs="Tahoma"/>
          <w:color w:val="000000" w:themeColor="text1"/>
          <w:sz w:val="28"/>
          <w:szCs w:val="28"/>
        </w:rPr>
        <w:t>contract</w:t>
      </w:r>
      <w:r w:rsidRPr="00615DA0">
        <w:rPr>
          <w:rFonts w:ascii="FS Albert" w:eastAsia="Cambria" w:hAnsi="FS Albert" w:cs="Tahoma"/>
          <w:color w:val="000000" w:themeColor="text1"/>
          <w:sz w:val="28"/>
          <w:szCs w:val="28"/>
        </w:rPr>
        <w:t xml:space="preserve"> role</w:t>
      </w:r>
      <w:r w:rsidR="005B252E">
        <w:rPr>
          <w:rFonts w:ascii="FS Albert" w:eastAsia="Cambria" w:hAnsi="FS Albert" w:cs="Tahoma"/>
          <w:color w:val="000000" w:themeColor="text1"/>
          <w:sz w:val="28"/>
          <w:szCs w:val="28"/>
        </w:rPr>
        <w:t xml:space="preserve"> for 6 months with the possibility of extension</w:t>
      </w:r>
      <w:r w:rsidR="00477E26">
        <w:rPr>
          <w:rFonts w:ascii="FS Albert" w:eastAsia="Cambria" w:hAnsi="FS Albert" w:cs="Tahoma"/>
          <w:color w:val="000000" w:themeColor="text1"/>
          <w:sz w:val="28"/>
          <w:szCs w:val="28"/>
        </w:rPr>
        <w:t>.</w:t>
      </w:r>
    </w:p>
    <w:p w14:paraId="0E909450" w14:textId="5B968B17" w:rsidR="00615DA0" w:rsidRPr="00615DA0" w:rsidRDefault="00615DA0" w:rsidP="0090054D">
      <w:pPr>
        <w:rPr>
          <w:rFonts w:ascii="FS Albert" w:eastAsia="Cambria" w:hAnsi="FS Albert" w:cs="Tahoma"/>
          <w:color w:val="000000" w:themeColor="text1"/>
          <w:sz w:val="28"/>
          <w:szCs w:val="28"/>
        </w:rPr>
      </w:pPr>
    </w:p>
    <w:p w14:paraId="20C07051" w14:textId="77777777" w:rsidR="00615DA0" w:rsidRPr="00615DA0" w:rsidRDefault="00615DA0" w:rsidP="00615DA0">
      <w:pPr>
        <w:pStyle w:val="Heading3"/>
        <w:rPr>
          <w:rFonts w:ascii="FS Albert" w:hAnsi="FS Albert"/>
          <w:sz w:val="28"/>
          <w:szCs w:val="28"/>
        </w:rPr>
      </w:pPr>
      <w:r w:rsidRPr="00615DA0">
        <w:rPr>
          <w:rFonts w:ascii="FS Albert" w:hAnsi="FS Albert"/>
          <w:sz w:val="28"/>
          <w:szCs w:val="28"/>
        </w:rPr>
        <w:t>Location</w:t>
      </w:r>
      <w:r w:rsidRPr="00615DA0">
        <w:rPr>
          <w:rFonts w:ascii="FS Albert" w:hAnsi="FS Albert"/>
          <w:sz w:val="28"/>
          <w:szCs w:val="28"/>
        </w:rPr>
        <w:tab/>
      </w:r>
      <w:r w:rsidRPr="00615DA0">
        <w:rPr>
          <w:rFonts w:ascii="FS Albert" w:hAnsi="FS Albert"/>
          <w:sz w:val="28"/>
          <w:szCs w:val="28"/>
        </w:rPr>
        <w:tab/>
      </w:r>
      <w:r w:rsidRPr="00615DA0">
        <w:rPr>
          <w:rFonts w:ascii="FS Albert" w:hAnsi="FS Albert"/>
          <w:sz w:val="28"/>
          <w:szCs w:val="28"/>
        </w:rPr>
        <w:tab/>
      </w:r>
      <w:r w:rsidRPr="00615DA0">
        <w:rPr>
          <w:rFonts w:ascii="FS Albert" w:hAnsi="FS Albert"/>
          <w:sz w:val="28"/>
          <w:szCs w:val="28"/>
        </w:rPr>
        <w:tab/>
      </w:r>
      <w:r w:rsidRPr="00615DA0">
        <w:rPr>
          <w:rFonts w:ascii="FS Albert" w:hAnsi="FS Albert"/>
          <w:sz w:val="28"/>
          <w:szCs w:val="28"/>
        </w:rPr>
        <w:tab/>
      </w:r>
      <w:r w:rsidRPr="00615DA0">
        <w:rPr>
          <w:rFonts w:ascii="FS Albert" w:hAnsi="FS Albert"/>
          <w:sz w:val="28"/>
          <w:szCs w:val="28"/>
        </w:rPr>
        <w:tab/>
      </w:r>
      <w:r w:rsidRPr="00615DA0">
        <w:rPr>
          <w:rFonts w:ascii="FS Albert" w:hAnsi="FS Albert"/>
          <w:sz w:val="28"/>
          <w:szCs w:val="28"/>
        </w:rPr>
        <w:tab/>
      </w:r>
      <w:r w:rsidRPr="00615DA0">
        <w:rPr>
          <w:rFonts w:ascii="FS Albert" w:hAnsi="FS Albert"/>
          <w:sz w:val="28"/>
          <w:szCs w:val="28"/>
        </w:rPr>
        <w:tab/>
      </w:r>
      <w:r w:rsidRPr="00615DA0">
        <w:rPr>
          <w:rFonts w:ascii="FS Albert" w:hAnsi="FS Albert"/>
          <w:sz w:val="28"/>
          <w:szCs w:val="28"/>
        </w:rPr>
        <w:tab/>
      </w:r>
      <w:r w:rsidRPr="00615DA0">
        <w:rPr>
          <w:rFonts w:ascii="FS Albert" w:hAnsi="FS Albert"/>
          <w:sz w:val="28"/>
          <w:szCs w:val="28"/>
        </w:rPr>
        <w:tab/>
      </w:r>
    </w:p>
    <w:p w14:paraId="11A19F55" w14:textId="77777777" w:rsidR="00615DA0" w:rsidRPr="00615DA0" w:rsidRDefault="00615DA0" w:rsidP="00615DA0">
      <w:pPr>
        <w:tabs>
          <w:tab w:val="left" w:pos="4060"/>
        </w:tabs>
        <w:rPr>
          <w:rFonts w:ascii="FS Albert" w:hAnsi="FS Albert" w:cs="Tahoma"/>
          <w:sz w:val="28"/>
          <w:szCs w:val="28"/>
        </w:rPr>
      </w:pPr>
      <w:r w:rsidRPr="00615DA0">
        <w:rPr>
          <w:rFonts w:ascii="FS Albert" w:hAnsi="FS Albert" w:cs="Tahoma"/>
          <w:sz w:val="28"/>
          <w:szCs w:val="28"/>
        </w:rPr>
        <w:t>One day based at the Vision Foundation’s c</w:t>
      </w:r>
      <w:r w:rsidRPr="00615DA0">
        <w:rPr>
          <w:rFonts w:ascii="FS Albert" w:hAnsi="FS Albert" w:cs="Tahoma"/>
          <w:color w:val="000000" w:themeColor="text1"/>
          <w:sz w:val="28"/>
          <w:szCs w:val="28"/>
        </w:rPr>
        <w:t>entral London HQ, the rest will be on location in North and North-West London. This role would suit someone based in the North London area.</w:t>
      </w:r>
    </w:p>
    <w:p w14:paraId="3962DCE1" w14:textId="77777777" w:rsidR="00615DA0" w:rsidRPr="00615DA0" w:rsidRDefault="00615DA0" w:rsidP="0090054D">
      <w:pPr>
        <w:rPr>
          <w:rFonts w:ascii="FS Albert" w:eastAsia="Cambria" w:hAnsi="FS Albert" w:cs="Tahoma"/>
          <w:color w:val="000000" w:themeColor="text1"/>
          <w:sz w:val="28"/>
          <w:szCs w:val="28"/>
        </w:rPr>
      </w:pPr>
    </w:p>
    <w:p w14:paraId="3998BEBE" w14:textId="33DA4E86" w:rsidR="00615DA0" w:rsidRPr="00615DA0" w:rsidRDefault="00615DA0" w:rsidP="0090054D">
      <w:pPr>
        <w:rPr>
          <w:rFonts w:ascii="FS Albert" w:eastAsia="Cambria" w:hAnsi="FS Albert" w:cs="Tahoma"/>
          <w:color w:val="000000" w:themeColor="text1"/>
          <w:sz w:val="28"/>
          <w:szCs w:val="28"/>
        </w:rPr>
      </w:pPr>
    </w:p>
    <w:p w14:paraId="39282782" w14:textId="6591C391" w:rsidR="00615DA0" w:rsidRPr="00615DA0" w:rsidRDefault="00615DA0" w:rsidP="00615DA0">
      <w:pPr>
        <w:pStyle w:val="Heading3"/>
        <w:rPr>
          <w:rFonts w:ascii="FS Albert" w:hAnsi="FS Albert"/>
          <w:sz w:val="28"/>
          <w:szCs w:val="28"/>
        </w:rPr>
      </w:pPr>
      <w:r w:rsidRPr="00615DA0">
        <w:rPr>
          <w:rFonts w:ascii="FS Albert" w:hAnsi="FS Albert"/>
          <w:sz w:val="28"/>
          <w:szCs w:val="28"/>
        </w:rPr>
        <w:lastRenderedPageBreak/>
        <w:t>Requirements</w:t>
      </w:r>
    </w:p>
    <w:p w14:paraId="16167E77" w14:textId="3B845987" w:rsidR="00615DA0" w:rsidRDefault="00615DA0" w:rsidP="00615DA0">
      <w:pPr>
        <w:jc w:val="both"/>
        <w:rPr>
          <w:rFonts w:ascii="FS Albert" w:hAnsi="FS Albert" w:cs="Tahoma"/>
          <w:color w:val="000000" w:themeColor="text1"/>
          <w:sz w:val="28"/>
          <w:szCs w:val="28"/>
        </w:rPr>
      </w:pPr>
      <w:r w:rsidRPr="00615DA0">
        <w:rPr>
          <w:rFonts w:ascii="FS Albert" w:hAnsi="FS Albert" w:cs="Tahoma"/>
          <w:color w:val="000000" w:themeColor="text1"/>
          <w:sz w:val="28"/>
          <w:szCs w:val="28"/>
        </w:rPr>
        <w:t>Full driving licence and own car required,</w:t>
      </w:r>
      <w:r w:rsidR="007576B7">
        <w:rPr>
          <w:rFonts w:ascii="FS Albert" w:hAnsi="FS Albert" w:cs="Tahoma"/>
          <w:color w:val="000000" w:themeColor="text1"/>
          <w:sz w:val="28"/>
          <w:szCs w:val="28"/>
        </w:rPr>
        <w:t xml:space="preserve"> or</w:t>
      </w:r>
      <w:r w:rsidR="0030476A">
        <w:rPr>
          <w:rFonts w:ascii="FS Albert" w:hAnsi="FS Albert" w:cs="Tahoma"/>
          <w:color w:val="000000" w:themeColor="text1"/>
          <w:sz w:val="28"/>
          <w:szCs w:val="28"/>
        </w:rPr>
        <w:t xml:space="preserve"> </w:t>
      </w:r>
      <w:r w:rsidR="007576B7">
        <w:rPr>
          <w:rFonts w:ascii="FS Albert" w:hAnsi="FS Albert" w:cs="Tahoma"/>
          <w:color w:val="000000" w:themeColor="text1"/>
          <w:sz w:val="28"/>
          <w:szCs w:val="28"/>
        </w:rPr>
        <w:t>as an example of a reasonable adjustment, access to a car and support worker</w:t>
      </w:r>
      <w:r w:rsidR="00947188">
        <w:rPr>
          <w:rFonts w:ascii="FS Albert" w:hAnsi="FS Albert" w:cs="Tahoma"/>
          <w:color w:val="000000" w:themeColor="text1"/>
          <w:sz w:val="28"/>
          <w:szCs w:val="28"/>
        </w:rPr>
        <w:t xml:space="preserve"> who can drive</w:t>
      </w:r>
      <w:r w:rsidR="007576B7">
        <w:rPr>
          <w:rFonts w:ascii="FS Albert" w:hAnsi="FS Albert" w:cs="Tahoma"/>
          <w:color w:val="000000" w:themeColor="text1"/>
          <w:sz w:val="28"/>
          <w:szCs w:val="28"/>
        </w:rPr>
        <w:t xml:space="preserve"> </w:t>
      </w:r>
      <w:r w:rsidR="00947188">
        <w:rPr>
          <w:rFonts w:ascii="FS Albert" w:hAnsi="FS Albert" w:cs="Tahoma"/>
          <w:color w:val="000000" w:themeColor="text1"/>
          <w:sz w:val="28"/>
          <w:szCs w:val="28"/>
        </w:rPr>
        <w:t xml:space="preserve">(via Access to Work). </w:t>
      </w:r>
      <w:r w:rsidR="0030476A">
        <w:rPr>
          <w:rFonts w:ascii="FS Albert" w:hAnsi="FS Albert" w:cs="Tahoma"/>
          <w:color w:val="000000" w:themeColor="text1"/>
          <w:sz w:val="28"/>
          <w:szCs w:val="28"/>
        </w:rPr>
        <w:t>E</w:t>
      </w:r>
      <w:r w:rsidRPr="00615DA0">
        <w:rPr>
          <w:rFonts w:ascii="FS Albert" w:hAnsi="FS Albert" w:cs="Tahoma"/>
          <w:color w:val="000000" w:themeColor="text1"/>
          <w:sz w:val="28"/>
          <w:szCs w:val="28"/>
        </w:rPr>
        <w:t xml:space="preserve">xpenses for parking and mileage to be paid monthly in arrears. A DBS check will be undertaken for successful candidates.   </w:t>
      </w:r>
    </w:p>
    <w:p w14:paraId="5431AC7F" w14:textId="77777777" w:rsidR="0090054D" w:rsidRPr="00615DA0" w:rsidRDefault="0090054D" w:rsidP="0090054D">
      <w:pPr>
        <w:rPr>
          <w:rFonts w:ascii="FS Albert" w:eastAsia="Cambria" w:hAnsi="FS Albert" w:cs="Tahoma"/>
          <w:b/>
          <w:bCs/>
          <w:sz w:val="28"/>
          <w:szCs w:val="28"/>
        </w:rPr>
      </w:pPr>
    </w:p>
    <w:p w14:paraId="10B36446" w14:textId="5B668D00" w:rsidR="0090054D" w:rsidRPr="00615DA0" w:rsidRDefault="0090054D" w:rsidP="0090054D">
      <w:pPr>
        <w:pStyle w:val="Heading3"/>
        <w:rPr>
          <w:rFonts w:ascii="FS Albert" w:hAnsi="FS Albert"/>
          <w:sz w:val="28"/>
          <w:szCs w:val="28"/>
        </w:rPr>
      </w:pPr>
      <w:r w:rsidRPr="00615DA0">
        <w:rPr>
          <w:rFonts w:ascii="FS Albert" w:hAnsi="FS Albert"/>
          <w:sz w:val="28"/>
          <w:szCs w:val="28"/>
        </w:rPr>
        <w:t>Salary</w:t>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p>
    <w:p w14:paraId="0DABA6FB" w14:textId="27F92077" w:rsidR="0090054D" w:rsidRPr="00615DA0" w:rsidRDefault="00615DA0" w:rsidP="00B54A21">
      <w:pPr>
        <w:rPr>
          <w:rFonts w:ascii="FS Albert" w:eastAsia="Cambria" w:hAnsi="FS Albert" w:cs="Tahoma"/>
          <w:sz w:val="28"/>
          <w:szCs w:val="28"/>
        </w:rPr>
      </w:pPr>
      <w:r w:rsidRPr="00615DA0">
        <w:rPr>
          <w:rFonts w:ascii="FS Albert" w:eastAsia="Cambria" w:hAnsi="FS Albert" w:cs="Tahoma"/>
          <w:sz w:val="28"/>
          <w:szCs w:val="28"/>
        </w:rPr>
        <w:t>£</w:t>
      </w:r>
      <w:r w:rsidR="00C93801">
        <w:rPr>
          <w:rFonts w:ascii="FS Albert" w:eastAsia="Cambria" w:hAnsi="FS Albert" w:cs="Tahoma"/>
          <w:sz w:val="28"/>
          <w:szCs w:val="28"/>
        </w:rPr>
        <w:t>23,000 - £</w:t>
      </w:r>
      <w:r w:rsidRPr="00615DA0">
        <w:rPr>
          <w:rFonts w:ascii="FS Albert" w:eastAsia="Cambria" w:hAnsi="FS Albert" w:cs="Tahoma"/>
          <w:sz w:val="28"/>
          <w:szCs w:val="28"/>
        </w:rPr>
        <w:t>25,000 per annum</w:t>
      </w:r>
      <w:r w:rsidR="00C93801">
        <w:rPr>
          <w:rFonts w:ascii="FS Albert" w:eastAsia="Cambria" w:hAnsi="FS Albert" w:cs="Tahoma"/>
          <w:sz w:val="28"/>
          <w:szCs w:val="28"/>
        </w:rPr>
        <w:t xml:space="preserve">, dependant on experience </w:t>
      </w:r>
    </w:p>
    <w:p w14:paraId="7C617CAC" w14:textId="77777777" w:rsidR="00B54A21" w:rsidRPr="00615DA0" w:rsidRDefault="00B54A21" w:rsidP="0090054D">
      <w:pPr>
        <w:tabs>
          <w:tab w:val="left" w:pos="4060"/>
        </w:tabs>
        <w:rPr>
          <w:rFonts w:ascii="FS Albert" w:hAnsi="FS Albert" w:cs="Tahoma"/>
          <w:sz w:val="28"/>
          <w:szCs w:val="28"/>
        </w:rPr>
      </w:pPr>
    </w:p>
    <w:p w14:paraId="20F8DCD8" w14:textId="7358E0F3" w:rsidR="00615DA0" w:rsidRPr="00615DA0" w:rsidRDefault="00615DA0" w:rsidP="00615DA0">
      <w:pPr>
        <w:pStyle w:val="Heading3"/>
        <w:rPr>
          <w:rFonts w:ascii="FS Albert" w:hAnsi="FS Albert"/>
          <w:sz w:val="28"/>
          <w:szCs w:val="28"/>
        </w:rPr>
      </w:pPr>
      <w:r w:rsidRPr="00615DA0">
        <w:rPr>
          <w:rFonts w:ascii="FS Albert" w:hAnsi="FS Albert"/>
          <w:sz w:val="28"/>
          <w:szCs w:val="28"/>
        </w:rPr>
        <w:t xml:space="preserve">Role purpose </w:t>
      </w:r>
    </w:p>
    <w:p w14:paraId="063D0CDC" w14:textId="62619E60" w:rsidR="00615DA0" w:rsidRDefault="00615DA0" w:rsidP="00615DA0">
      <w:pPr>
        <w:jc w:val="both"/>
        <w:rPr>
          <w:rFonts w:ascii="FS Albert" w:hAnsi="FS Albert" w:cs="Tahoma"/>
          <w:color w:val="000000" w:themeColor="text1"/>
          <w:sz w:val="28"/>
          <w:szCs w:val="28"/>
        </w:rPr>
      </w:pPr>
      <w:r w:rsidRPr="00615DA0">
        <w:rPr>
          <w:rFonts w:ascii="FS Albert" w:hAnsi="FS Albert" w:cs="Tahoma"/>
          <w:color w:val="000000" w:themeColor="text1"/>
          <w:sz w:val="28"/>
          <w:szCs w:val="28"/>
        </w:rPr>
        <w:t xml:space="preserve">The Collector will have the drive and experience to be part of a high performing team that is committed to bringing about social change for people living with and facing sight loss in the capital. </w:t>
      </w:r>
    </w:p>
    <w:p w14:paraId="5605B9F1" w14:textId="77777777" w:rsidR="007576B7" w:rsidRPr="00615DA0" w:rsidRDefault="007576B7" w:rsidP="00615DA0">
      <w:pPr>
        <w:jc w:val="both"/>
        <w:rPr>
          <w:rFonts w:ascii="FS Albert" w:hAnsi="FS Albert" w:cs="Tahoma"/>
          <w:color w:val="000000" w:themeColor="text1"/>
          <w:sz w:val="28"/>
          <w:szCs w:val="28"/>
        </w:rPr>
      </w:pPr>
    </w:p>
    <w:p w14:paraId="6F2304D9" w14:textId="77777777" w:rsidR="00615DA0" w:rsidRPr="00615DA0" w:rsidRDefault="00615DA0" w:rsidP="00615DA0">
      <w:pPr>
        <w:jc w:val="both"/>
        <w:rPr>
          <w:rFonts w:ascii="FS Albert" w:hAnsi="FS Albert" w:cs="Tahoma"/>
          <w:color w:val="000000" w:themeColor="text1"/>
          <w:sz w:val="28"/>
          <w:szCs w:val="28"/>
        </w:rPr>
      </w:pPr>
      <w:r w:rsidRPr="00615DA0">
        <w:rPr>
          <w:rFonts w:ascii="FS Albert" w:hAnsi="FS Albert" w:cs="Tahoma"/>
          <w:color w:val="000000" w:themeColor="text1"/>
          <w:sz w:val="28"/>
          <w:szCs w:val="28"/>
        </w:rPr>
        <w:t xml:space="preserve">You will build on the existing links within local communities to increase awareness and fundraising activities.  </w:t>
      </w:r>
    </w:p>
    <w:p w14:paraId="27E78198" w14:textId="77777777" w:rsidR="0090054D" w:rsidRPr="00615DA0" w:rsidRDefault="0090054D" w:rsidP="0090054D">
      <w:pPr>
        <w:tabs>
          <w:tab w:val="left" w:pos="4060"/>
        </w:tabs>
        <w:rPr>
          <w:rFonts w:ascii="FS Albert" w:hAnsi="FS Albert" w:cs="Tahoma"/>
          <w:sz w:val="28"/>
          <w:szCs w:val="28"/>
        </w:rPr>
      </w:pPr>
    </w:p>
    <w:p w14:paraId="776362A2" w14:textId="0956F796" w:rsidR="0090054D" w:rsidRPr="00615DA0" w:rsidRDefault="0090054D" w:rsidP="0090054D">
      <w:pPr>
        <w:pStyle w:val="Heading2"/>
        <w:rPr>
          <w:rFonts w:ascii="FS Albert" w:hAnsi="FS Albert"/>
          <w:sz w:val="28"/>
          <w:szCs w:val="28"/>
        </w:rPr>
      </w:pPr>
      <w:r w:rsidRPr="00615DA0">
        <w:rPr>
          <w:rFonts w:ascii="FS Albert" w:hAnsi="FS Albert"/>
          <w:sz w:val="28"/>
          <w:szCs w:val="28"/>
        </w:rPr>
        <w:t>Role Responsibilities:</w:t>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p>
    <w:p w14:paraId="3ACBC674" w14:textId="77777777" w:rsidR="0090054D" w:rsidRPr="00615DA0" w:rsidRDefault="0090054D" w:rsidP="0090054D">
      <w:pPr>
        <w:rPr>
          <w:rFonts w:ascii="FS Albert" w:hAnsi="FS Albert"/>
          <w:sz w:val="28"/>
          <w:szCs w:val="28"/>
        </w:rPr>
      </w:pPr>
    </w:p>
    <w:p w14:paraId="368935AB" w14:textId="6E320542" w:rsidR="0090054D" w:rsidRPr="00615DA0" w:rsidRDefault="00615DA0" w:rsidP="0090054D">
      <w:pPr>
        <w:pStyle w:val="Heading3"/>
        <w:rPr>
          <w:rFonts w:ascii="FS Albert" w:hAnsi="FS Albert"/>
          <w:sz w:val="28"/>
          <w:szCs w:val="28"/>
        </w:rPr>
      </w:pPr>
      <w:r w:rsidRPr="00615DA0">
        <w:rPr>
          <w:rFonts w:ascii="FS Albert" w:hAnsi="FS Albert"/>
          <w:sz w:val="28"/>
          <w:szCs w:val="28"/>
        </w:rPr>
        <w:t>Collections</w:t>
      </w:r>
      <w:r w:rsidR="00B54A21"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p>
    <w:p w14:paraId="0E55A65B" w14:textId="77777777" w:rsidR="00615DA0" w:rsidRPr="00615DA0" w:rsidRDefault="00615DA0" w:rsidP="00615DA0">
      <w:pPr>
        <w:pStyle w:val="ListParagraph"/>
        <w:numPr>
          <w:ilvl w:val="0"/>
          <w:numId w:val="21"/>
        </w:numPr>
        <w:jc w:val="both"/>
        <w:rPr>
          <w:rFonts w:ascii="FS Albert" w:hAnsi="FS Albert" w:cs="Tahoma"/>
          <w:sz w:val="28"/>
          <w:szCs w:val="28"/>
        </w:rPr>
      </w:pPr>
      <w:r w:rsidRPr="00615DA0">
        <w:rPr>
          <w:rFonts w:ascii="FS Albert" w:hAnsi="FS Albert" w:cs="Tahoma"/>
          <w:sz w:val="28"/>
          <w:szCs w:val="28"/>
        </w:rPr>
        <w:t>To collect monies raised through collection tins in local businesses to defined targets in the North London area</w:t>
      </w:r>
    </w:p>
    <w:p w14:paraId="06DBA390" w14:textId="77777777" w:rsidR="00615DA0" w:rsidRPr="00615DA0" w:rsidRDefault="00615DA0" w:rsidP="00615DA0">
      <w:pPr>
        <w:pStyle w:val="ListParagraph"/>
        <w:numPr>
          <w:ilvl w:val="0"/>
          <w:numId w:val="21"/>
        </w:numPr>
        <w:jc w:val="both"/>
        <w:rPr>
          <w:rFonts w:ascii="FS Albert" w:hAnsi="FS Albert" w:cs="Tahoma"/>
          <w:sz w:val="28"/>
          <w:szCs w:val="28"/>
        </w:rPr>
      </w:pPr>
      <w:r w:rsidRPr="00615DA0">
        <w:rPr>
          <w:rFonts w:ascii="FS Albert" w:hAnsi="FS Albert" w:cs="Tahoma"/>
          <w:sz w:val="28"/>
          <w:szCs w:val="28"/>
        </w:rPr>
        <w:t>To maintain relationships with existing site owners and steward them to ensure their continued partnership with the Vision Foundation</w:t>
      </w:r>
    </w:p>
    <w:p w14:paraId="331E8F20" w14:textId="77777777" w:rsidR="00615DA0" w:rsidRPr="00615DA0" w:rsidRDefault="00615DA0" w:rsidP="00615DA0">
      <w:pPr>
        <w:pStyle w:val="ListParagraph"/>
        <w:numPr>
          <w:ilvl w:val="0"/>
          <w:numId w:val="21"/>
        </w:numPr>
        <w:jc w:val="both"/>
        <w:rPr>
          <w:rFonts w:ascii="FS Albert" w:hAnsi="FS Albert" w:cs="Tahoma"/>
          <w:sz w:val="28"/>
          <w:szCs w:val="28"/>
        </w:rPr>
      </w:pPr>
      <w:r w:rsidRPr="00615DA0">
        <w:rPr>
          <w:rFonts w:ascii="FS Albert" w:hAnsi="FS Albert" w:cs="Tahoma"/>
          <w:sz w:val="28"/>
          <w:szCs w:val="28"/>
        </w:rPr>
        <w:t>Secure new and profitable sites for collection tins and respond to callouts in a timely fashion</w:t>
      </w:r>
    </w:p>
    <w:p w14:paraId="366580DD" w14:textId="77777777" w:rsidR="00615DA0" w:rsidRPr="00615DA0" w:rsidRDefault="00615DA0" w:rsidP="00615DA0">
      <w:pPr>
        <w:pStyle w:val="ListParagraph"/>
        <w:numPr>
          <w:ilvl w:val="0"/>
          <w:numId w:val="21"/>
        </w:numPr>
        <w:jc w:val="both"/>
        <w:rPr>
          <w:rFonts w:ascii="FS Albert" w:hAnsi="FS Albert" w:cs="Tahoma"/>
          <w:sz w:val="28"/>
          <w:szCs w:val="28"/>
        </w:rPr>
      </w:pPr>
      <w:r w:rsidRPr="00615DA0">
        <w:rPr>
          <w:rFonts w:ascii="FS Albert" w:hAnsi="FS Albert" w:cs="Tahoma"/>
          <w:sz w:val="28"/>
          <w:szCs w:val="28"/>
        </w:rPr>
        <w:t xml:space="preserve">Use the digital mapping programmes to predict areas of high income to strategically target areas  </w:t>
      </w:r>
    </w:p>
    <w:p w14:paraId="6F0D67A3" w14:textId="77777777" w:rsidR="00615DA0" w:rsidRPr="00615DA0" w:rsidRDefault="00615DA0" w:rsidP="00615DA0">
      <w:pPr>
        <w:pStyle w:val="ListParagraph"/>
        <w:numPr>
          <w:ilvl w:val="0"/>
          <w:numId w:val="21"/>
        </w:numPr>
        <w:jc w:val="both"/>
        <w:rPr>
          <w:rFonts w:ascii="FS Albert" w:hAnsi="FS Albert" w:cs="Tahoma"/>
          <w:sz w:val="28"/>
          <w:szCs w:val="28"/>
        </w:rPr>
      </w:pPr>
      <w:r w:rsidRPr="00615DA0">
        <w:rPr>
          <w:rFonts w:ascii="FS Albert" w:hAnsi="FS Albert" w:cs="Tahoma"/>
          <w:sz w:val="28"/>
          <w:szCs w:val="28"/>
        </w:rPr>
        <w:t>Keep the database updated with notes on sites and opportunities available</w:t>
      </w:r>
    </w:p>
    <w:p w14:paraId="704DD1BF" w14:textId="77777777" w:rsidR="00615DA0" w:rsidRPr="00615DA0" w:rsidRDefault="00615DA0" w:rsidP="00615DA0">
      <w:pPr>
        <w:pStyle w:val="ListParagraph"/>
        <w:numPr>
          <w:ilvl w:val="0"/>
          <w:numId w:val="21"/>
        </w:numPr>
        <w:jc w:val="both"/>
        <w:rPr>
          <w:rFonts w:ascii="FS Albert" w:hAnsi="FS Albert" w:cs="Tahoma"/>
          <w:sz w:val="28"/>
          <w:szCs w:val="28"/>
        </w:rPr>
      </w:pPr>
      <w:r w:rsidRPr="00615DA0">
        <w:rPr>
          <w:rFonts w:ascii="FS Albert" w:hAnsi="FS Albert" w:cs="Tahoma"/>
          <w:sz w:val="28"/>
          <w:szCs w:val="28"/>
        </w:rPr>
        <w:t xml:space="preserve">Deliver collected funds to the London office on an agreed schedule  </w:t>
      </w:r>
    </w:p>
    <w:p w14:paraId="74747E33" w14:textId="173B6078" w:rsidR="00615DA0" w:rsidRPr="00615DA0" w:rsidRDefault="0030476A" w:rsidP="00615DA0">
      <w:pPr>
        <w:pStyle w:val="ListParagraph"/>
        <w:numPr>
          <w:ilvl w:val="0"/>
          <w:numId w:val="21"/>
        </w:numPr>
        <w:jc w:val="both"/>
        <w:rPr>
          <w:rFonts w:ascii="FS Albert" w:hAnsi="FS Albert" w:cs="Tahoma"/>
          <w:sz w:val="28"/>
          <w:szCs w:val="28"/>
        </w:rPr>
      </w:pPr>
      <w:r>
        <w:rPr>
          <w:rFonts w:ascii="FS Albert" w:hAnsi="FS Albert" w:cs="Tahoma"/>
          <w:sz w:val="28"/>
          <w:szCs w:val="28"/>
        </w:rPr>
        <w:t>T</w:t>
      </w:r>
      <w:r w:rsidR="00615DA0" w:rsidRPr="00615DA0">
        <w:rPr>
          <w:rFonts w:ascii="FS Albert" w:hAnsi="FS Albert" w:cs="Tahoma"/>
          <w:sz w:val="28"/>
          <w:szCs w:val="28"/>
        </w:rPr>
        <w:t>o</w:t>
      </w:r>
      <w:r>
        <w:rPr>
          <w:rFonts w:ascii="FS Albert" w:hAnsi="FS Albert" w:cs="Tahoma"/>
          <w:sz w:val="28"/>
          <w:szCs w:val="28"/>
        </w:rPr>
        <w:t xml:space="preserve"> support with </w:t>
      </w:r>
      <w:r w:rsidR="00615DA0" w:rsidRPr="00615DA0">
        <w:rPr>
          <w:rFonts w:ascii="FS Albert" w:hAnsi="FS Albert" w:cs="Tahoma"/>
          <w:sz w:val="28"/>
          <w:szCs w:val="28"/>
        </w:rPr>
        <w:t xml:space="preserve">preparations for counting by a third party </w:t>
      </w:r>
    </w:p>
    <w:p w14:paraId="341A676F" w14:textId="77777777" w:rsidR="00615DA0" w:rsidRPr="00615DA0" w:rsidRDefault="00615DA0" w:rsidP="00615DA0">
      <w:pPr>
        <w:pStyle w:val="ListParagraph"/>
        <w:numPr>
          <w:ilvl w:val="0"/>
          <w:numId w:val="21"/>
        </w:numPr>
        <w:jc w:val="both"/>
        <w:rPr>
          <w:rFonts w:ascii="FS Albert" w:hAnsi="FS Albert" w:cs="Tahoma"/>
          <w:sz w:val="28"/>
          <w:szCs w:val="28"/>
        </w:rPr>
      </w:pPr>
      <w:r w:rsidRPr="00615DA0">
        <w:rPr>
          <w:rFonts w:ascii="FS Albert" w:hAnsi="FS Albert" w:cs="Tahoma"/>
          <w:sz w:val="28"/>
          <w:szCs w:val="28"/>
        </w:rPr>
        <w:t>Prepare postal and emailed receipts for sites</w:t>
      </w:r>
    </w:p>
    <w:p w14:paraId="73FEDF5E" w14:textId="77777777" w:rsidR="00615DA0" w:rsidRPr="00615DA0" w:rsidRDefault="00615DA0" w:rsidP="00615DA0">
      <w:pPr>
        <w:pStyle w:val="ListParagraph"/>
        <w:numPr>
          <w:ilvl w:val="0"/>
          <w:numId w:val="21"/>
        </w:numPr>
        <w:jc w:val="both"/>
        <w:rPr>
          <w:rFonts w:ascii="FS Albert" w:hAnsi="FS Albert" w:cs="Tahoma"/>
          <w:sz w:val="28"/>
          <w:szCs w:val="28"/>
        </w:rPr>
      </w:pPr>
      <w:r w:rsidRPr="00615DA0">
        <w:rPr>
          <w:rFonts w:ascii="FS Albert" w:hAnsi="FS Albert" w:cs="Tahoma"/>
          <w:sz w:val="28"/>
          <w:szCs w:val="28"/>
        </w:rPr>
        <w:t xml:space="preserve">Ensure consumable items are re-ordered and in supply  </w:t>
      </w:r>
    </w:p>
    <w:p w14:paraId="13CC1562" w14:textId="77777777" w:rsidR="00615DA0" w:rsidRPr="00615DA0" w:rsidRDefault="00615DA0" w:rsidP="00615DA0">
      <w:pPr>
        <w:pStyle w:val="ListParagraph"/>
        <w:numPr>
          <w:ilvl w:val="0"/>
          <w:numId w:val="21"/>
        </w:numPr>
        <w:jc w:val="both"/>
        <w:rPr>
          <w:rFonts w:ascii="FS Albert" w:hAnsi="FS Albert" w:cs="Tahoma"/>
          <w:sz w:val="28"/>
          <w:szCs w:val="28"/>
        </w:rPr>
      </w:pPr>
      <w:r w:rsidRPr="00615DA0">
        <w:rPr>
          <w:rFonts w:ascii="FS Albert" w:hAnsi="FS Albert" w:cs="Tahoma"/>
          <w:sz w:val="28"/>
          <w:szCs w:val="28"/>
        </w:rPr>
        <w:t xml:space="preserve">To ensure fundraising is carried out safely, legally and complies with fundraising best practice. In addition, supporting collection tin hosts to understand their legal obligations and identifying and reporting fraud.  </w:t>
      </w:r>
    </w:p>
    <w:p w14:paraId="00C24C5D" w14:textId="77777777" w:rsidR="006B0880" w:rsidRPr="00615DA0" w:rsidRDefault="006B0880" w:rsidP="006B0880">
      <w:pPr>
        <w:rPr>
          <w:rFonts w:ascii="FS Albert" w:hAnsi="FS Albert"/>
          <w:sz w:val="28"/>
          <w:szCs w:val="28"/>
        </w:rPr>
      </w:pPr>
    </w:p>
    <w:p w14:paraId="6FD33B13" w14:textId="77777777" w:rsidR="00615DA0" w:rsidRPr="00615DA0" w:rsidRDefault="00615DA0" w:rsidP="00615DA0">
      <w:pPr>
        <w:pStyle w:val="Heading3"/>
        <w:rPr>
          <w:rFonts w:ascii="FS Albert" w:hAnsi="FS Albert"/>
          <w:sz w:val="28"/>
          <w:szCs w:val="28"/>
        </w:rPr>
      </w:pPr>
      <w:r w:rsidRPr="00615DA0">
        <w:rPr>
          <w:rFonts w:ascii="FS Albert" w:hAnsi="FS Albert"/>
          <w:sz w:val="28"/>
          <w:szCs w:val="28"/>
        </w:rPr>
        <w:t>Community Fundraising</w:t>
      </w:r>
    </w:p>
    <w:p w14:paraId="158E2D22" w14:textId="77777777" w:rsidR="00615DA0" w:rsidRPr="00615DA0" w:rsidRDefault="00615DA0" w:rsidP="00615DA0">
      <w:pPr>
        <w:pStyle w:val="ListParagraph"/>
        <w:numPr>
          <w:ilvl w:val="0"/>
          <w:numId w:val="19"/>
        </w:numPr>
        <w:jc w:val="both"/>
        <w:rPr>
          <w:rFonts w:ascii="FS Albert" w:hAnsi="FS Albert" w:cs="Tahoma"/>
          <w:sz w:val="28"/>
          <w:szCs w:val="28"/>
        </w:rPr>
      </w:pPr>
      <w:r w:rsidRPr="00615DA0">
        <w:rPr>
          <w:rFonts w:ascii="FS Albert" w:hAnsi="FS Albert" w:cs="Tahoma"/>
          <w:sz w:val="28"/>
          <w:szCs w:val="28"/>
        </w:rPr>
        <w:t xml:space="preserve">Identify and engage small businesses and other groups – with the aim of securing long-term charity partnerships </w:t>
      </w:r>
    </w:p>
    <w:p w14:paraId="0A66341E" w14:textId="77777777" w:rsidR="00615DA0" w:rsidRPr="00615DA0" w:rsidRDefault="00615DA0" w:rsidP="00615DA0">
      <w:pPr>
        <w:pStyle w:val="ListParagraph"/>
        <w:numPr>
          <w:ilvl w:val="0"/>
          <w:numId w:val="19"/>
        </w:numPr>
        <w:jc w:val="both"/>
        <w:rPr>
          <w:rFonts w:ascii="FS Albert" w:hAnsi="FS Albert" w:cs="Tahoma"/>
          <w:sz w:val="28"/>
          <w:szCs w:val="28"/>
        </w:rPr>
      </w:pPr>
      <w:r w:rsidRPr="00615DA0">
        <w:rPr>
          <w:rFonts w:ascii="FS Albert" w:hAnsi="FS Albert" w:cs="Tahoma"/>
          <w:sz w:val="28"/>
          <w:szCs w:val="28"/>
        </w:rPr>
        <w:lastRenderedPageBreak/>
        <w:t>Identify Community Matters and similar schemes in the areas we cover</w:t>
      </w:r>
    </w:p>
    <w:p w14:paraId="0DEA104F" w14:textId="77777777" w:rsidR="00615DA0" w:rsidRPr="00615DA0" w:rsidRDefault="00615DA0" w:rsidP="00615DA0">
      <w:pPr>
        <w:pStyle w:val="ListParagraph"/>
        <w:numPr>
          <w:ilvl w:val="0"/>
          <w:numId w:val="19"/>
        </w:numPr>
        <w:jc w:val="both"/>
        <w:rPr>
          <w:rFonts w:ascii="FS Albert" w:hAnsi="FS Albert" w:cs="Tahoma"/>
          <w:sz w:val="28"/>
          <w:szCs w:val="28"/>
        </w:rPr>
      </w:pPr>
      <w:r w:rsidRPr="00615DA0">
        <w:rPr>
          <w:rFonts w:ascii="FS Albert" w:hAnsi="FS Albert" w:cs="Tahoma"/>
          <w:sz w:val="28"/>
          <w:szCs w:val="28"/>
        </w:rPr>
        <w:t xml:space="preserve">Identify and follow up opportunities to secure non-cash or in-kind support, </w:t>
      </w:r>
      <w:proofErr w:type="gramStart"/>
      <w:r w:rsidRPr="00615DA0">
        <w:rPr>
          <w:rFonts w:ascii="FS Albert" w:hAnsi="FS Albert" w:cs="Tahoma"/>
          <w:sz w:val="28"/>
          <w:szCs w:val="28"/>
        </w:rPr>
        <w:t>e.g.</w:t>
      </w:r>
      <w:proofErr w:type="gramEnd"/>
      <w:r w:rsidRPr="00615DA0">
        <w:rPr>
          <w:rFonts w:ascii="FS Albert" w:hAnsi="FS Albert" w:cs="Tahoma"/>
          <w:sz w:val="28"/>
          <w:szCs w:val="28"/>
        </w:rPr>
        <w:t xml:space="preserve"> volunteering, pro bono support, stock donations etc</w:t>
      </w:r>
    </w:p>
    <w:p w14:paraId="67805D05" w14:textId="77777777" w:rsidR="00615DA0" w:rsidRPr="00615DA0" w:rsidRDefault="00615DA0" w:rsidP="00615DA0">
      <w:pPr>
        <w:pStyle w:val="ListParagraph"/>
        <w:numPr>
          <w:ilvl w:val="0"/>
          <w:numId w:val="19"/>
        </w:numPr>
        <w:autoSpaceDE w:val="0"/>
        <w:autoSpaceDN w:val="0"/>
        <w:adjustRightInd w:val="0"/>
        <w:jc w:val="both"/>
        <w:rPr>
          <w:rFonts w:ascii="FS Albert" w:hAnsi="FS Albert" w:cs="Tahoma"/>
          <w:color w:val="000000" w:themeColor="text1"/>
          <w:sz w:val="28"/>
          <w:szCs w:val="28"/>
        </w:rPr>
      </w:pPr>
      <w:r w:rsidRPr="00615DA0">
        <w:rPr>
          <w:rFonts w:ascii="FS Albert" w:hAnsi="FS Albert" w:cs="Tahoma"/>
          <w:color w:val="000000" w:themeColor="text1"/>
          <w:sz w:val="28"/>
          <w:szCs w:val="28"/>
        </w:rPr>
        <w:t>To be an ambassador for the charity, supporting the delivery of Vision Foundation’s vision and ensuring that the charity’s profile and reputation are enhanced</w:t>
      </w:r>
    </w:p>
    <w:p w14:paraId="274A7E12" w14:textId="3C488F0B" w:rsidR="00615DA0" w:rsidRPr="00615DA0" w:rsidRDefault="00615DA0" w:rsidP="00615DA0">
      <w:pPr>
        <w:jc w:val="both"/>
        <w:rPr>
          <w:rFonts w:ascii="FS Albert" w:hAnsi="FS Albert" w:cs="Tahoma"/>
          <w:sz w:val="28"/>
          <w:szCs w:val="28"/>
        </w:rPr>
      </w:pPr>
    </w:p>
    <w:p w14:paraId="5FFBE41D" w14:textId="77777777" w:rsidR="00615DA0" w:rsidRPr="00615DA0" w:rsidRDefault="00615DA0" w:rsidP="00615DA0">
      <w:pPr>
        <w:pStyle w:val="Heading3"/>
        <w:rPr>
          <w:rFonts w:ascii="FS Albert" w:hAnsi="FS Albert"/>
          <w:sz w:val="28"/>
          <w:szCs w:val="28"/>
        </w:rPr>
      </w:pPr>
      <w:r w:rsidRPr="00615DA0">
        <w:rPr>
          <w:rFonts w:ascii="FS Albert" w:hAnsi="FS Albert"/>
          <w:sz w:val="28"/>
          <w:szCs w:val="28"/>
        </w:rPr>
        <w:t>Flexibility</w:t>
      </w:r>
    </w:p>
    <w:p w14:paraId="5701B0B4" w14:textId="1DAB5A02" w:rsidR="0090054D" w:rsidRPr="00115F72" w:rsidRDefault="00615DA0" w:rsidP="00615DA0">
      <w:pPr>
        <w:pStyle w:val="ListParagraph"/>
        <w:numPr>
          <w:ilvl w:val="0"/>
          <w:numId w:val="20"/>
        </w:numPr>
        <w:autoSpaceDE w:val="0"/>
        <w:autoSpaceDN w:val="0"/>
        <w:adjustRightInd w:val="0"/>
        <w:jc w:val="both"/>
        <w:rPr>
          <w:rFonts w:ascii="FS Albert" w:hAnsi="FS Albert" w:cs="Tahoma"/>
          <w:b/>
          <w:bCs/>
          <w:color w:val="000000" w:themeColor="text1"/>
          <w:sz w:val="28"/>
          <w:szCs w:val="28"/>
        </w:rPr>
      </w:pPr>
      <w:r w:rsidRPr="00615DA0">
        <w:rPr>
          <w:rFonts w:ascii="FS Albert" w:hAnsi="FS Albert" w:cs="Tahoma"/>
          <w:color w:val="000000" w:themeColor="text1"/>
          <w:sz w:val="28"/>
          <w:szCs w:val="28"/>
        </w:rPr>
        <w:t>The role description is a general outline of duties and responsibilities and may be amended as the Vision Foundation develops and the role grows. The post holder may be required to undertake other duties as may be reasonably required from time to time.</w:t>
      </w:r>
      <w:r w:rsidR="00EC657C">
        <w:rPr>
          <w:rFonts w:ascii="FS Albert" w:hAnsi="FS Albert" w:cs="Tahoma"/>
          <w:color w:val="000000" w:themeColor="text1"/>
          <w:sz w:val="28"/>
          <w:szCs w:val="28"/>
        </w:rPr>
        <w:t xml:space="preserve"> We will consider reasonable adjustments.</w:t>
      </w:r>
    </w:p>
    <w:p w14:paraId="6E70AAD2" w14:textId="77777777" w:rsidR="0090054D" w:rsidRPr="00615DA0" w:rsidRDefault="0090054D" w:rsidP="0090054D">
      <w:pPr>
        <w:rPr>
          <w:rFonts w:ascii="FS Albert" w:hAnsi="FS Albert" w:cs="Tahoma"/>
          <w:sz w:val="28"/>
          <w:szCs w:val="28"/>
        </w:rPr>
      </w:pPr>
    </w:p>
    <w:p w14:paraId="6DEE3BFA" w14:textId="0E87066E" w:rsidR="00B54A21" w:rsidRDefault="0090054D" w:rsidP="00615DA0">
      <w:pPr>
        <w:pStyle w:val="Heading2"/>
        <w:rPr>
          <w:rFonts w:ascii="FS Albert" w:hAnsi="FS Albert"/>
          <w:sz w:val="28"/>
          <w:szCs w:val="28"/>
        </w:rPr>
      </w:pPr>
      <w:r w:rsidRPr="00615DA0">
        <w:rPr>
          <w:rFonts w:ascii="FS Albert" w:hAnsi="FS Albert"/>
          <w:sz w:val="28"/>
          <w:szCs w:val="28"/>
        </w:rPr>
        <w:t>Person specification:</w:t>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p>
    <w:p w14:paraId="6D0E6DFE" w14:textId="77777777" w:rsidR="00615DA0" w:rsidRPr="00615DA0" w:rsidRDefault="00615DA0" w:rsidP="00615DA0">
      <w:pPr>
        <w:pStyle w:val="BodyText"/>
      </w:pPr>
    </w:p>
    <w:p w14:paraId="2ABEE584" w14:textId="50078C76" w:rsidR="00615DA0" w:rsidRPr="00615DA0" w:rsidRDefault="004D3F29" w:rsidP="00615DA0">
      <w:pPr>
        <w:pStyle w:val="Heading3"/>
        <w:rPr>
          <w:rFonts w:ascii="FS Albert" w:hAnsi="FS Albert"/>
          <w:sz w:val="28"/>
          <w:szCs w:val="28"/>
        </w:rPr>
      </w:pPr>
      <w:r>
        <w:rPr>
          <w:rFonts w:ascii="FS Albert" w:hAnsi="FS Albert"/>
          <w:sz w:val="28"/>
          <w:szCs w:val="28"/>
        </w:rPr>
        <w:t>Desirable e</w:t>
      </w:r>
      <w:r w:rsidR="00615DA0" w:rsidRPr="00615DA0">
        <w:rPr>
          <w:rFonts w:ascii="FS Albert" w:hAnsi="FS Albert"/>
          <w:sz w:val="28"/>
          <w:szCs w:val="28"/>
        </w:rPr>
        <w:t>xperience</w:t>
      </w:r>
    </w:p>
    <w:p w14:paraId="7877B99D" w14:textId="77777777" w:rsidR="00615DA0" w:rsidRPr="00615DA0" w:rsidRDefault="00615DA0" w:rsidP="00615DA0">
      <w:pPr>
        <w:numPr>
          <w:ilvl w:val="0"/>
          <w:numId w:val="22"/>
        </w:numPr>
        <w:autoSpaceDE w:val="0"/>
        <w:autoSpaceDN w:val="0"/>
        <w:adjustRightInd w:val="0"/>
        <w:jc w:val="both"/>
        <w:rPr>
          <w:rFonts w:ascii="FS Albert" w:hAnsi="FS Albert" w:cs="Tahoma"/>
          <w:color w:val="000000" w:themeColor="text1"/>
          <w:sz w:val="28"/>
          <w:szCs w:val="28"/>
        </w:rPr>
      </w:pPr>
      <w:r w:rsidRPr="00615DA0">
        <w:rPr>
          <w:rFonts w:ascii="FS Albert" w:hAnsi="FS Albert" w:cs="Tahoma"/>
          <w:color w:val="000000" w:themeColor="text1"/>
          <w:sz w:val="28"/>
          <w:szCs w:val="28"/>
        </w:rPr>
        <w:t xml:space="preserve">Experience of working in a charity or sales environment </w:t>
      </w:r>
    </w:p>
    <w:p w14:paraId="6292F225" w14:textId="77777777" w:rsidR="00615DA0" w:rsidRPr="00615DA0" w:rsidRDefault="00615DA0" w:rsidP="00615DA0">
      <w:pPr>
        <w:pStyle w:val="ListParagraph"/>
        <w:numPr>
          <w:ilvl w:val="0"/>
          <w:numId w:val="22"/>
        </w:numPr>
        <w:jc w:val="both"/>
        <w:rPr>
          <w:rFonts w:ascii="FS Albert" w:hAnsi="FS Albert" w:cs="Tahoma"/>
          <w:color w:val="000000" w:themeColor="text1"/>
          <w:sz w:val="28"/>
          <w:szCs w:val="28"/>
        </w:rPr>
      </w:pPr>
      <w:r w:rsidRPr="00615DA0">
        <w:rPr>
          <w:rFonts w:ascii="FS Albert" w:hAnsi="FS Albert" w:cs="Tahoma"/>
          <w:color w:val="000000" w:themeColor="text1"/>
          <w:sz w:val="28"/>
          <w:szCs w:val="28"/>
        </w:rPr>
        <w:t>Experience of building relationships with a diverse range of internal and external stakeholders</w:t>
      </w:r>
    </w:p>
    <w:p w14:paraId="3A606D2D" w14:textId="5D9EA6C7" w:rsidR="00615DA0" w:rsidRDefault="00615DA0" w:rsidP="00615DA0">
      <w:pPr>
        <w:pStyle w:val="ListParagraph"/>
        <w:numPr>
          <w:ilvl w:val="0"/>
          <w:numId w:val="22"/>
        </w:numPr>
        <w:jc w:val="both"/>
        <w:rPr>
          <w:rFonts w:ascii="FS Albert" w:hAnsi="FS Albert" w:cs="Tahoma"/>
          <w:color w:val="000000" w:themeColor="text1"/>
          <w:sz w:val="28"/>
          <w:szCs w:val="28"/>
        </w:rPr>
      </w:pPr>
      <w:r w:rsidRPr="00615DA0">
        <w:rPr>
          <w:rFonts w:ascii="FS Albert" w:hAnsi="FS Albert" w:cs="Tahoma"/>
          <w:color w:val="000000" w:themeColor="text1"/>
          <w:sz w:val="28"/>
          <w:szCs w:val="28"/>
        </w:rPr>
        <w:t xml:space="preserve">Competent level IT skills </w:t>
      </w:r>
    </w:p>
    <w:p w14:paraId="47EA8ACF" w14:textId="77777777" w:rsidR="00B54A21" w:rsidRPr="00615DA0" w:rsidRDefault="00B54A21" w:rsidP="00B54A21">
      <w:pPr>
        <w:rPr>
          <w:rFonts w:ascii="FS Albert" w:hAnsi="FS Albert" w:cs="Tahoma"/>
          <w:sz w:val="28"/>
          <w:szCs w:val="28"/>
        </w:rPr>
      </w:pPr>
    </w:p>
    <w:p w14:paraId="7477C8C9" w14:textId="773C0671" w:rsidR="00615DA0" w:rsidRPr="00615DA0" w:rsidRDefault="004D3F29" w:rsidP="00615DA0">
      <w:pPr>
        <w:pStyle w:val="Heading3"/>
        <w:rPr>
          <w:rFonts w:ascii="FS Albert" w:hAnsi="FS Albert"/>
          <w:sz w:val="28"/>
          <w:szCs w:val="28"/>
        </w:rPr>
      </w:pPr>
      <w:r>
        <w:rPr>
          <w:rFonts w:ascii="FS Albert" w:hAnsi="FS Albert"/>
          <w:sz w:val="28"/>
          <w:szCs w:val="28"/>
        </w:rPr>
        <w:t>Desirable k</w:t>
      </w:r>
      <w:r w:rsidR="00615DA0" w:rsidRPr="00615DA0">
        <w:rPr>
          <w:rFonts w:ascii="FS Albert" w:hAnsi="FS Albert"/>
          <w:sz w:val="28"/>
          <w:szCs w:val="28"/>
        </w:rPr>
        <w:t>nowledge and skills</w:t>
      </w:r>
    </w:p>
    <w:p w14:paraId="325EC919" w14:textId="77777777" w:rsidR="00615DA0" w:rsidRPr="00615DA0" w:rsidRDefault="00615DA0" w:rsidP="00615DA0">
      <w:pPr>
        <w:pStyle w:val="ListParagraph"/>
        <w:numPr>
          <w:ilvl w:val="0"/>
          <w:numId w:val="23"/>
        </w:numPr>
        <w:jc w:val="both"/>
        <w:rPr>
          <w:rFonts w:ascii="FS Albert" w:hAnsi="FS Albert" w:cs="Tahoma"/>
          <w:color w:val="000000" w:themeColor="text1"/>
          <w:sz w:val="28"/>
          <w:szCs w:val="28"/>
        </w:rPr>
      </w:pPr>
      <w:r w:rsidRPr="00615DA0">
        <w:rPr>
          <w:rFonts w:ascii="FS Albert" w:hAnsi="FS Albert" w:cs="Tahoma"/>
          <w:color w:val="000000" w:themeColor="text1"/>
          <w:sz w:val="28"/>
          <w:szCs w:val="28"/>
        </w:rPr>
        <w:t xml:space="preserve">An understanding of and commitment to London’s visually impaired community </w:t>
      </w:r>
    </w:p>
    <w:p w14:paraId="79558424" w14:textId="77777777" w:rsidR="00615DA0" w:rsidRPr="00615DA0" w:rsidRDefault="00615DA0" w:rsidP="00615DA0">
      <w:pPr>
        <w:pStyle w:val="ListParagraph"/>
        <w:numPr>
          <w:ilvl w:val="0"/>
          <w:numId w:val="23"/>
        </w:numPr>
        <w:jc w:val="both"/>
        <w:rPr>
          <w:rFonts w:ascii="FS Albert" w:hAnsi="FS Albert" w:cs="Tahoma"/>
          <w:color w:val="000000" w:themeColor="text1"/>
          <w:sz w:val="28"/>
          <w:szCs w:val="28"/>
        </w:rPr>
      </w:pPr>
      <w:r w:rsidRPr="00615DA0">
        <w:rPr>
          <w:rFonts w:ascii="FS Albert" w:hAnsi="FS Albert" w:cs="Tahoma"/>
          <w:color w:val="000000" w:themeColor="text1"/>
          <w:sz w:val="28"/>
          <w:szCs w:val="28"/>
        </w:rPr>
        <w:t xml:space="preserve">Enthusiastic with a positive attitude </w:t>
      </w:r>
    </w:p>
    <w:p w14:paraId="60BB64E5" w14:textId="5DC8BE58" w:rsidR="00615DA0" w:rsidRPr="00615DA0" w:rsidRDefault="00615DA0" w:rsidP="00615DA0">
      <w:pPr>
        <w:pStyle w:val="ListParagraph"/>
        <w:numPr>
          <w:ilvl w:val="0"/>
          <w:numId w:val="23"/>
        </w:numPr>
        <w:jc w:val="both"/>
        <w:rPr>
          <w:rFonts w:ascii="FS Albert" w:hAnsi="FS Albert" w:cs="Tahoma"/>
          <w:color w:val="000000" w:themeColor="text1"/>
          <w:sz w:val="28"/>
          <w:szCs w:val="28"/>
        </w:rPr>
      </w:pPr>
      <w:r w:rsidRPr="00615DA0">
        <w:rPr>
          <w:rFonts w:ascii="FS Albert" w:hAnsi="FS Albert" w:cs="Tahoma"/>
          <w:color w:val="000000" w:themeColor="text1"/>
          <w:sz w:val="28"/>
          <w:szCs w:val="28"/>
        </w:rPr>
        <w:t>An excellent communicator, able to present information clearly in oral and written form, and to inspire and enthuse others</w:t>
      </w:r>
    </w:p>
    <w:p w14:paraId="101A7CF0" w14:textId="77777777" w:rsidR="00615DA0" w:rsidRPr="00615DA0" w:rsidRDefault="00615DA0" w:rsidP="00615DA0">
      <w:pPr>
        <w:pStyle w:val="ListParagraph"/>
        <w:numPr>
          <w:ilvl w:val="0"/>
          <w:numId w:val="23"/>
        </w:numPr>
        <w:jc w:val="both"/>
        <w:rPr>
          <w:rFonts w:ascii="FS Albert" w:hAnsi="FS Albert" w:cs="Tahoma"/>
          <w:color w:val="000000" w:themeColor="text1"/>
          <w:sz w:val="28"/>
          <w:szCs w:val="28"/>
        </w:rPr>
      </w:pPr>
      <w:r w:rsidRPr="00615DA0">
        <w:rPr>
          <w:rFonts w:ascii="FS Albert" w:hAnsi="FS Albert" w:cs="Tahoma"/>
          <w:color w:val="000000" w:themeColor="text1"/>
          <w:sz w:val="28"/>
          <w:szCs w:val="28"/>
        </w:rPr>
        <w:t>Excellent organisation and planning skills, including record keeping</w:t>
      </w:r>
    </w:p>
    <w:p w14:paraId="6337AB33" w14:textId="77777777" w:rsidR="00615DA0" w:rsidRPr="00615DA0" w:rsidRDefault="00615DA0" w:rsidP="00615DA0">
      <w:pPr>
        <w:pStyle w:val="ListParagraph"/>
        <w:numPr>
          <w:ilvl w:val="0"/>
          <w:numId w:val="23"/>
        </w:numPr>
        <w:jc w:val="both"/>
        <w:rPr>
          <w:rFonts w:ascii="FS Albert" w:hAnsi="FS Albert" w:cs="Tahoma"/>
          <w:color w:val="000000" w:themeColor="text1"/>
          <w:sz w:val="28"/>
          <w:szCs w:val="28"/>
        </w:rPr>
      </w:pPr>
      <w:r w:rsidRPr="00615DA0">
        <w:rPr>
          <w:rFonts w:ascii="FS Albert" w:hAnsi="FS Albert" w:cs="Tahoma"/>
          <w:color w:val="000000" w:themeColor="text1"/>
          <w:sz w:val="28"/>
          <w:szCs w:val="28"/>
        </w:rPr>
        <w:t>Ability to manage a wide range of projects, prioritise workload and meet deadlines</w:t>
      </w:r>
    </w:p>
    <w:p w14:paraId="69AF9D37" w14:textId="77777777" w:rsidR="00615DA0" w:rsidRPr="00615DA0" w:rsidRDefault="00615DA0" w:rsidP="00615DA0">
      <w:pPr>
        <w:pStyle w:val="ListParagraph"/>
        <w:numPr>
          <w:ilvl w:val="0"/>
          <w:numId w:val="23"/>
        </w:numPr>
        <w:jc w:val="both"/>
        <w:rPr>
          <w:rFonts w:ascii="FS Albert" w:hAnsi="FS Albert" w:cs="Tahoma"/>
          <w:color w:val="000000" w:themeColor="text1"/>
          <w:sz w:val="28"/>
          <w:szCs w:val="28"/>
        </w:rPr>
      </w:pPr>
      <w:r w:rsidRPr="00615DA0">
        <w:rPr>
          <w:rFonts w:ascii="FS Albert" w:hAnsi="FS Albert" w:cs="Tahoma"/>
          <w:color w:val="000000" w:themeColor="text1"/>
          <w:sz w:val="28"/>
          <w:szCs w:val="28"/>
        </w:rPr>
        <w:t xml:space="preserve">Ability to use own initiative and pay close attention to detail; capable of hands on problem-solving, with ability to generate ideas and solutions. </w:t>
      </w:r>
    </w:p>
    <w:p w14:paraId="112F3115" w14:textId="77777777" w:rsidR="00615DA0" w:rsidRPr="00615DA0" w:rsidRDefault="00615DA0" w:rsidP="00615DA0">
      <w:pPr>
        <w:pStyle w:val="ListParagraph"/>
        <w:numPr>
          <w:ilvl w:val="0"/>
          <w:numId w:val="23"/>
        </w:numPr>
        <w:jc w:val="both"/>
        <w:rPr>
          <w:rFonts w:ascii="FS Albert" w:hAnsi="FS Albert" w:cs="Tahoma"/>
          <w:color w:val="000000"/>
          <w:sz w:val="28"/>
          <w:szCs w:val="28"/>
        </w:rPr>
      </w:pPr>
      <w:r w:rsidRPr="00615DA0">
        <w:rPr>
          <w:rFonts w:ascii="FS Albert" w:hAnsi="FS Albert" w:cs="Tahoma"/>
          <w:color w:val="000000" w:themeColor="text1"/>
          <w:sz w:val="28"/>
          <w:szCs w:val="28"/>
        </w:rPr>
        <w:t>Ability to adopt a flexible and creative approach in response to new challenges</w:t>
      </w:r>
    </w:p>
    <w:p w14:paraId="5A7AADE5" w14:textId="77777777" w:rsidR="00615DA0" w:rsidRPr="00615DA0" w:rsidRDefault="00615DA0" w:rsidP="00615DA0">
      <w:pPr>
        <w:pStyle w:val="ListParagraph"/>
        <w:numPr>
          <w:ilvl w:val="0"/>
          <w:numId w:val="23"/>
        </w:numPr>
        <w:jc w:val="both"/>
        <w:rPr>
          <w:rFonts w:ascii="FS Albert" w:hAnsi="FS Albert" w:cs="Tahoma"/>
          <w:color w:val="000000"/>
          <w:sz w:val="28"/>
          <w:szCs w:val="28"/>
        </w:rPr>
      </w:pPr>
      <w:r w:rsidRPr="00615DA0">
        <w:rPr>
          <w:rFonts w:ascii="FS Albert" w:hAnsi="FS Albert" w:cs="Tahoma"/>
          <w:color w:val="000000" w:themeColor="text1"/>
          <w:sz w:val="28"/>
          <w:szCs w:val="28"/>
        </w:rPr>
        <w:t xml:space="preserve">Understanding of and commitment to fundraising legislation and codes of best practice  </w:t>
      </w:r>
    </w:p>
    <w:p w14:paraId="32ECBEF0" w14:textId="77777777" w:rsidR="0090054D" w:rsidRPr="00615DA0" w:rsidRDefault="0090054D" w:rsidP="0090054D">
      <w:pPr>
        <w:rPr>
          <w:rFonts w:ascii="FS Albert" w:hAnsi="FS Albert" w:cs="Tahoma"/>
          <w:sz w:val="28"/>
          <w:szCs w:val="28"/>
        </w:rPr>
      </w:pPr>
    </w:p>
    <w:p w14:paraId="295178AF" w14:textId="28F530F4" w:rsidR="0090054D" w:rsidRPr="00615DA0" w:rsidRDefault="00E42D37" w:rsidP="00615DA0">
      <w:pPr>
        <w:pStyle w:val="Heading2"/>
        <w:rPr>
          <w:rStyle w:val="Hyperlink"/>
          <w:rFonts w:ascii="FS Albert" w:hAnsi="FS Albert" w:cs="Tahoma"/>
          <w:b w:val="0"/>
          <w:bCs/>
          <w:sz w:val="28"/>
          <w:szCs w:val="28"/>
        </w:rPr>
      </w:pPr>
      <w:r>
        <w:rPr>
          <w:rFonts w:ascii="FS Albert" w:hAnsi="FS Albert"/>
          <w:sz w:val="28"/>
          <w:szCs w:val="28"/>
        </w:rPr>
        <w:t>Equality and Diversity:</w:t>
      </w:r>
      <w:r w:rsidR="00B54A21" w:rsidRPr="00615DA0">
        <w:rPr>
          <w:rFonts w:ascii="FS Albert" w:hAnsi="FS Albert"/>
          <w:sz w:val="28"/>
          <w:szCs w:val="28"/>
        </w:rPr>
        <w:tab/>
      </w:r>
      <w:r w:rsidR="00B54A21" w:rsidRPr="00615DA0">
        <w:rPr>
          <w:rFonts w:ascii="FS Albert" w:hAnsi="FS Albert"/>
          <w:sz w:val="28"/>
          <w:szCs w:val="28"/>
        </w:rPr>
        <w:tab/>
      </w:r>
      <w:r w:rsidR="00B54A21" w:rsidRPr="00615DA0">
        <w:rPr>
          <w:rFonts w:ascii="FS Albert" w:hAnsi="FS Albert"/>
          <w:sz w:val="28"/>
          <w:szCs w:val="28"/>
        </w:rPr>
        <w:tab/>
      </w:r>
      <w:r w:rsidR="00B54A21" w:rsidRPr="00615DA0">
        <w:rPr>
          <w:rFonts w:ascii="FS Albert" w:hAnsi="FS Albert"/>
          <w:sz w:val="28"/>
          <w:szCs w:val="28"/>
        </w:rPr>
        <w:tab/>
      </w:r>
      <w:r w:rsidR="00B54A21" w:rsidRPr="00615DA0">
        <w:rPr>
          <w:rFonts w:ascii="FS Albert" w:hAnsi="FS Albert"/>
          <w:sz w:val="28"/>
          <w:szCs w:val="28"/>
        </w:rPr>
        <w:tab/>
      </w:r>
      <w:r w:rsidR="00B54A21" w:rsidRPr="00615DA0">
        <w:rPr>
          <w:rFonts w:ascii="FS Albert" w:hAnsi="FS Albert"/>
          <w:sz w:val="28"/>
          <w:szCs w:val="28"/>
        </w:rPr>
        <w:tab/>
      </w:r>
      <w:r w:rsidR="00B54A21" w:rsidRPr="00615DA0">
        <w:rPr>
          <w:rFonts w:ascii="FS Albert" w:hAnsi="FS Albert"/>
          <w:sz w:val="28"/>
          <w:szCs w:val="28"/>
        </w:rPr>
        <w:tab/>
      </w:r>
      <w:r w:rsidR="00B54A21" w:rsidRPr="00615DA0">
        <w:rPr>
          <w:rFonts w:ascii="FS Albert" w:hAnsi="FS Albert"/>
          <w:sz w:val="28"/>
          <w:szCs w:val="28"/>
        </w:rPr>
        <w:tab/>
      </w:r>
      <w:r w:rsidR="0090054D" w:rsidRPr="00615DA0">
        <w:rPr>
          <w:rStyle w:val="Hyperlink"/>
          <w:rFonts w:ascii="FS Albert" w:hAnsi="FS Albert" w:cs="Tahoma"/>
          <w:bCs/>
          <w:sz w:val="28"/>
          <w:szCs w:val="28"/>
        </w:rPr>
        <w:t xml:space="preserve"> </w:t>
      </w:r>
    </w:p>
    <w:p w14:paraId="55C0D9DB" w14:textId="77777777" w:rsidR="00115F72" w:rsidRDefault="00115F72" w:rsidP="00115F72">
      <w:pPr>
        <w:shd w:val="clear" w:color="auto" w:fill="FFFFFF"/>
        <w:rPr>
          <w:rFonts w:ascii="FS Albert" w:hAnsi="FS Albert" w:cs="Calibri"/>
          <w:color w:val="201F1E"/>
          <w:sz w:val="28"/>
          <w:szCs w:val="28"/>
        </w:rPr>
      </w:pPr>
    </w:p>
    <w:p w14:paraId="6180BF0C" w14:textId="7D44F845" w:rsidR="00115F72" w:rsidRPr="00115F72" w:rsidRDefault="00115F72" w:rsidP="00115F72">
      <w:pPr>
        <w:shd w:val="clear" w:color="auto" w:fill="FFFFFF"/>
        <w:rPr>
          <w:rFonts w:ascii="FS Albert" w:hAnsi="FS Albert" w:cs="Calibri"/>
          <w:color w:val="201F1E"/>
          <w:sz w:val="28"/>
          <w:szCs w:val="28"/>
        </w:rPr>
      </w:pPr>
      <w:r w:rsidRPr="00115F72">
        <w:rPr>
          <w:rFonts w:ascii="FS Albert" w:hAnsi="FS Albert" w:cs="Calibri"/>
          <w:color w:val="201F1E"/>
          <w:sz w:val="28"/>
          <w:szCs w:val="28"/>
        </w:rPr>
        <w:t xml:space="preserve">Don’t meet every single requirement? At Vision Foundation we are dedicated to building a diverse and inclusive workforce, so if you’re excited about this role but </w:t>
      </w:r>
      <w:r w:rsidRPr="00115F72">
        <w:rPr>
          <w:rFonts w:ascii="FS Albert" w:hAnsi="FS Albert" w:cs="Calibri"/>
          <w:color w:val="201F1E"/>
          <w:sz w:val="28"/>
          <w:szCs w:val="28"/>
        </w:rPr>
        <w:lastRenderedPageBreak/>
        <w:t xml:space="preserve">your </w:t>
      </w:r>
      <w:proofErr w:type="gramStart"/>
      <w:r w:rsidRPr="00115F72">
        <w:rPr>
          <w:rFonts w:ascii="FS Albert" w:hAnsi="FS Albert" w:cs="Calibri"/>
          <w:color w:val="201F1E"/>
          <w:sz w:val="28"/>
          <w:szCs w:val="28"/>
        </w:rPr>
        <w:t>past experience</w:t>
      </w:r>
      <w:proofErr w:type="gramEnd"/>
      <w:r w:rsidRPr="00115F72">
        <w:rPr>
          <w:rFonts w:ascii="FS Albert" w:hAnsi="FS Albert" w:cs="Calibri"/>
          <w:color w:val="201F1E"/>
          <w:sz w:val="28"/>
          <w:szCs w:val="28"/>
        </w:rPr>
        <w:t xml:space="preserve"> doesn’t align perfectly with every </w:t>
      </w:r>
      <w:r w:rsidR="00947188">
        <w:rPr>
          <w:rFonts w:ascii="FS Albert" w:hAnsi="FS Albert" w:cs="Calibri"/>
          <w:color w:val="201F1E"/>
          <w:sz w:val="28"/>
          <w:szCs w:val="28"/>
        </w:rPr>
        <w:t xml:space="preserve">item </w:t>
      </w:r>
      <w:r w:rsidRPr="00115F72">
        <w:rPr>
          <w:rFonts w:ascii="FS Albert" w:hAnsi="FS Albert" w:cs="Calibri"/>
          <w:color w:val="201F1E"/>
          <w:sz w:val="28"/>
          <w:szCs w:val="28"/>
        </w:rPr>
        <w:t>in the job description, we encourage you to apply anyway. You may be just the right candidate for this or other roles</w:t>
      </w:r>
      <w:r>
        <w:rPr>
          <w:rFonts w:ascii="FS Albert" w:hAnsi="FS Albert" w:cs="Calibri"/>
          <w:color w:val="201F1E"/>
          <w:sz w:val="28"/>
          <w:szCs w:val="28"/>
        </w:rPr>
        <w:t xml:space="preserve"> that we hav</w:t>
      </w:r>
      <w:r w:rsidR="00947188">
        <w:rPr>
          <w:rFonts w:ascii="FS Albert" w:hAnsi="FS Albert" w:cs="Calibri"/>
          <w:color w:val="201F1E"/>
          <w:sz w:val="28"/>
          <w:szCs w:val="28"/>
        </w:rPr>
        <w:t>e.</w:t>
      </w:r>
    </w:p>
    <w:p w14:paraId="7A40F2BA" w14:textId="37683455" w:rsidR="006B0880" w:rsidRPr="00E42D37" w:rsidRDefault="006B0880" w:rsidP="0090054D">
      <w:pPr>
        <w:rPr>
          <w:rFonts w:ascii="FS Albert" w:hAnsi="FS Albert" w:cs="Tahoma"/>
          <w:sz w:val="28"/>
          <w:szCs w:val="28"/>
        </w:rPr>
      </w:pPr>
    </w:p>
    <w:p w14:paraId="53C41382" w14:textId="58FAAF48" w:rsidR="00E42D37" w:rsidRPr="00E42D37" w:rsidRDefault="00E42D37" w:rsidP="00E42D37">
      <w:pPr>
        <w:rPr>
          <w:rFonts w:ascii="FS Albert" w:hAnsi="FS Albert"/>
          <w:sz w:val="28"/>
          <w:szCs w:val="28"/>
        </w:rPr>
      </w:pPr>
      <w:r w:rsidRPr="00E42D37">
        <w:rPr>
          <w:rFonts w:ascii="FS Albert" w:hAnsi="FS Albert" w:cs="Noto Sans"/>
          <w:color w:val="2D2D2D"/>
          <w:sz w:val="28"/>
          <w:szCs w:val="28"/>
          <w:shd w:val="clear" w:color="auto" w:fill="FFFFFF"/>
        </w:rPr>
        <w:t xml:space="preserve">We would appreciate it if you could fill in this Equality and Diversity Monitoring form when applying for our roles. These answers are anonymous and will not affect your application: </w:t>
      </w:r>
      <w:hyperlink r:id="rId9" w:history="1">
        <w:r w:rsidRPr="00E42D37">
          <w:rPr>
            <w:rStyle w:val="Hyperlink"/>
            <w:rFonts w:ascii="FS Albert" w:hAnsi="FS Albert" w:cs="Noto Sans"/>
            <w:sz w:val="28"/>
            <w:szCs w:val="28"/>
            <w:shd w:val="clear" w:color="auto" w:fill="FFFFFF"/>
          </w:rPr>
          <w:t>https://www.surveymonkey.co.uk/r/VFEqualityDiversity</w:t>
        </w:r>
      </w:hyperlink>
    </w:p>
    <w:p w14:paraId="33AC80F0" w14:textId="7BDB4BC7" w:rsidR="00E42D37" w:rsidRPr="00E42D37" w:rsidRDefault="00E42D37" w:rsidP="0090054D">
      <w:pPr>
        <w:rPr>
          <w:rFonts w:ascii="FS Albert" w:hAnsi="FS Albert" w:cs="Tahoma"/>
          <w:sz w:val="28"/>
          <w:szCs w:val="28"/>
        </w:rPr>
      </w:pPr>
    </w:p>
    <w:p w14:paraId="26F71445" w14:textId="77777777" w:rsidR="00E42D37" w:rsidRPr="00615DA0" w:rsidRDefault="00E42D37" w:rsidP="0090054D">
      <w:pPr>
        <w:rPr>
          <w:rFonts w:ascii="FS Albert" w:hAnsi="FS Albert" w:cs="Tahoma"/>
          <w:sz w:val="28"/>
          <w:szCs w:val="28"/>
        </w:rPr>
      </w:pPr>
    </w:p>
    <w:p w14:paraId="358FA844" w14:textId="77777777" w:rsidR="0090054D" w:rsidRPr="00615DA0" w:rsidRDefault="0090054D" w:rsidP="0090054D">
      <w:pPr>
        <w:rPr>
          <w:rFonts w:ascii="FS Albert" w:hAnsi="FS Albert" w:cs="Tahoma"/>
          <w:color w:val="000000" w:themeColor="text1"/>
          <w:sz w:val="28"/>
          <w:szCs w:val="28"/>
        </w:rPr>
      </w:pPr>
      <w:r w:rsidRPr="00615DA0">
        <w:rPr>
          <w:rFonts w:ascii="FS Albert" w:hAnsi="FS Albert" w:cs="Tahoma"/>
          <w:noProof/>
          <w:sz w:val="28"/>
          <w:szCs w:val="28"/>
        </w:rPr>
        <w:drawing>
          <wp:anchor distT="0" distB="0" distL="114300" distR="114300" simplePos="0" relativeHeight="251659264" behindDoc="0" locked="0" layoutInCell="1" allowOverlap="1" wp14:anchorId="53B805B1" wp14:editId="6B8F4D08">
            <wp:simplePos x="0" y="0"/>
            <wp:positionH relativeFrom="margin">
              <wp:align>left</wp:align>
            </wp:positionH>
            <wp:positionV relativeFrom="paragraph">
              <wp:posOffset>13970</wp:posOffset>
            </wp:positionV>
            <wp:extent cx="1056005" cy="923925"/>
            <wp:effectExtent l="0" t="0" r="0" b="0"/>
            <wp:wrapSquare wrapText="bothSides"/>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4555" cy="931289"/>
                    </a:xfrm>
                    <a:prstGeom prst="rect">
                      <a:avLst/>
                    </a:prstGeom>
                  </pic:spPr>
                </pic:pic>
              </a:graphicData>
            </a:graphic>
            <wp14:sizeRelH relativeFrom="margin">
              <wp14:pctWidth>0</wp14:pctWidth>
            </wp14:sizeRelH>
            <wp14:sizeRelV relativeFrom="margin">
              <wp14:pctHeight>0</wp14:pctHeight>
            </wp14:sizeRelV>
          </wp:anchor>
        </w:drawing>
      </w:r>
      <w:r w:rsidRPr="00615DA0">
        <w:rPr>
          <w:rFonts w:ascii="FS Albert" w:hAnsi="FS Albert" w:cs="Tahoma"/>
          <w:b/>
          <w:bCs/>
          <w:color w:val="000000" w:themeColor="text1"/>
          <w:sz w:val="28"/>
          <w:szCs w:val="28"/>
        </w:rPr>
        <w:t>Vision Foundation</w:t>
      </w:r>
      <w:r w:rsidRPr="00615DA0">
        <w:rPr>
          <w:rFonts w:ascii="FS Albert" w:hAnsi="FS Albert" w:cs="Tahoma"/>
          <w:color w:val="000000" w:themeColor="text1"/>
          <w:sz w:val="28"/>
          <w:szCs w:val="28"/>
        </w:rPr>
        <w:br/>
        <w:t>Johns Mills House, 12 Whitehorse Mews,</w:t>
      </w:r>
      <w:r w:rsidRPr="00615DA0">
        <w:rPr>
          <w:rFonts w:ascii="FS Albert" w:hAnsi="FS Albert" w:cs="Tahoma"/>
          <w:color w:val="000000" w:themeColor="text1"/>
          <w:sz w:val="28"/>
          <w:szCs w:val="28"/>
        </w:rPr>
        <w:br/>
        <w:t>27 Westminster Bridge Road</w:t>
      </w:r>
      <w:r w:rsidRPr="00615DA0">
        <w:rPr>
          <w:rFonts w:ascii="FS Albert" w:hAnsi="FS Albert" w:cs="Tahoma"/>
          <w:color w:val="000000" w:themeColor="text1"/>
          <w:sz w:val="28"/>
          <w:szCs w:val="28"/>
        </w:rPr>
        <w:br/>
        <w:t>SE1 7QD</w:t>
      </w:r>
      <w:r w:rsidRPr="00615DA0">
        <w:rPr>
          <w:rFonts w:ascii="FS Albert" w:hAnsi="FS Albert" w:cs="Tahoma"/>
          <w:color w:val="000000" w:themeColor="text1"/>
          <w:sz w:val="28"/>
          <w:szCs w:val="28"/>
        </w:rPr>
        <w:br/>
      </w:r>
      <w:r w:rsidRPr="00615DA0">
        <w:rPr>
          <w:rFonts w:ascii="FS Albert" w:hAnsi="FS Albert" w:cs="Tahoma"/>
          <w:b/>
          <w:bCs/>
          <w:color w:val="000000" w:themeColor="text1"/>
          <w:sz w:val="28"/>
          <w:szCs w:val="28"/>
        </w:rPr>
        <w:t>Tel:</w:t>
      </w:r>
      <w:r w:rsidRPr="00615DA0">
        <w:rPr>
          <w:rFonts w:ascii="FS Albert" w:hAnsi="FS Albert" w:cs="Tahoma"/>
          <w:color w:val="000000" w:themeColor="text1"/>
          <w:sz w:val="28"/>
          <w:szCs w:val="28"/>
        </w:rPr>
        <w:t xml:space="preserve"> 020 7620 2066</w:t>
      </w:r>
    </w:p>
    <w:p w14:paraId="6337189C" w14:textId="77777777" w:rsidR="0090054D" w:rsidRPr="00615DA0" w:rsidRDefault="0090054D" w:rsidP="0090054D">
      <w:pPr>
        <w:rPr>
          <w:rFonts w:ascii="FS Albert" w:hAnsi="FS Albert" w:cs="Tahoma"/>
          <w:sz w:val="28"/>
          <w:szCs w:val="28"/>
        </w:rPr>
      </w:pPr>
    </w:p>
    <w:p w14:paraId="586FB9D3" w14:textId="77777777" w:rsidR="00757875" w:rsidRPr="00615DA0" w:rsidRDefault="00757875" w:rsidP="0090054D">
      <w:pPr>
        <w:rPr>
          <w:rFonts w:ascii="FS Albert" w:hAnsi="FS Albert"/>
          <w:sz w:val="28"/>
          <w:szCs w:val="28"/>
        </w:rPr>
      </w:pPr>
    </w:p>
    <w:sectPr w:rsidR="00757875" w:rsidRPr="00615DA0" w:rsidSect="003959FC">
      <w:headerReference w:type="first" r:id="rId11"/>
      <w:footerReference w:type="first" r:id="rId12"/>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7F164" w14:textId="77777777" w:rsidR="00886F24" w:rsidRDefault="00886F24" w:rsidP="003959FC">
      <w:r>
        <w:separator/>
      </w:r>
    </w:p>
  </w:endnote>
  <w:endnote w:type="continuationSeparator" w:id="0">
    <w:p w14:paraId="7349C12F" w14:textId="77777777" w:rsidR="00886F24" w:rsidRDefault="00886F24" w:rsidP="0039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8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Univers">
    <w:panose1 w:val="020B0503020202020204"/>
    <w:charset w:val="00"/>
    <w:family w:val="swiss"/>
    <w:pitch w:val="variable"/>
    <w:sig w:usb0="80000287" w:usb1="00000000" w:usb2="00000000" w:usb3="00000000" w:csb0="0000000F" w:csb1="00000000"/>
  </w:font>
  <w:font w:name="MingLiU">
    <w:altName w:val="細明體"/>
    <w:panose1 w:val="02020509000000000000"/>
    <w:charset w:val="88"/>
    <w:family w:val="modern"/>
    <w:pitch w:val="fixed"/>
    <w:sig w:usb0="A00002FF" w:usb1="28CFFCFA" w:usb2="00000016" w:usb3="00000000" w:csb0="00100001" w:csb1="00000000"/>
  </w:font>
  <w:font w:name="FS Albert">
    <w:panose1 w:val="020B0604020202020204"/>
    <w:charset w:val="4D"/>
    <w:family w:val="auto"/>
    <w:notTrueType/>
    <w:pitch w:val="variable"/>
    <w:sig w:usb0="A000002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Noto Sans">
    <w:panose1 w:val="020B0604020202020204"/>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57218" w14:textId="77777777" w:rsidR="003959FC" w:rsidRDefault="00395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FDD8A" w14:textId="77777777" w:rsidR="00886F24" w:rsidRDefault="00886F24" w:rsidP="003959FC">
      <w:r>
        <w:separator/>
      </w:r>
    </w:p>
  </w:footnote>
  <w:footnote w:type="continuationSeparator" w:id="0">
    <w:p w14:paraId="45029433" w14:textId="77777777" w:rsidR="00886F24" w:rsidRDefault="00886F24" w:rsidP="00395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F286" w14:textId="77777777" w:rsidR="003959FC" w:rsidRDefault="00395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A9832E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CE8A049E"/>
    <w:lvl w:ilvl="0">
      <w:start w:val="1"/>
      <w:numFmt w:val="decimal"/>
      <w:pStyle w:val="ListNumber2"/>
      <w:lvlText w:val="%1."/>
      <w:lvlJc w:val="left"/>
      <w:pPr>
        <w:tabs>
          <w:tab w:val="num" w:pos="643"/>
        </w:tabs>
        <w:ind w:left="643" w:hanging="360"/>
      </w:pPr>
    </w:lvl>
  </w:abstractNum>
  <w:abstractNum w:abstractNumId="2" w15:restartNumberingAfterBreak="0">
    <w:nsid w:val="FFFFFF83"/>
    <w:multiLevelType w:val="singleLevel"/>
    <w:tmpl w:val="BDFE4848"/>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6C9AC280"/>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1192595E"/>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F9752F"/>
    <w:multiLevelType w:val="hybridMultilevel"/>
    <w:tmpl w:val="D52CAE9A"/>
    <w:lvl w:ilvl="0" w:tplc="887C842C">
      <w:start w:val="1"/>
      <w:numFmt w:val="bullet"/>
      <w:lvlText w:val=""/>
      <w:lvlJc w:val="left"/>
      <w:pPr>
        <w:ind w:left="360" w:hanging="360"/>
      </w:pPr>
      <w:rPr>
        <w:rFonts w:ascii="Symbol" w:hAnsi="Symbol" w:hint="default"/>
        <w:color w:val="173A9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1A82E21"/>
    <w:multiLevelType w:val="hybridMultilevel"/>
    <w:tmpl w:val="AA006DEA"/>
    <w:lvl w:ilvl="0" w:tplc="887C842C">
      <w:start w:val="1"/>
      <w:numFmt w:val="bullet"/>
      <w:lvlText w:val=""/>
      <w:lvlJc w:val="left"/>
      <w:pPr>
        <w:ind w:left="720" w:hanging="360"/>
      </w:pPr>
      <w:rPr>
        <w:rFonts w:ascii="Symbol" w:hAnsi="Symbol" w:hint="default"/>
        <w:color w:val="173A9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30E2567"/>
    <w:multiLevelType w:val="hybridMultilevel"/>
    <w:tmpl w:val="9B9EAB36"/>
    <w:lvl w:ilvl="0" w:tplc="887C842C">
      <w:start w:val="1"/>
      <w:numFmt w:val="bullet"/>
      <w:lvlText w:val=""/>
      <w:lvlJc w:val="left"/>
      <w:pPr>
        <w:ind w:left="720" w:hanging="360"/>
      </w:pPr>
      <w:rPr>
        <w:rFonts w:ascii="Symbol" w:hAnsi="Symbol" w:hint="default"/>
        <w:color w:val="173A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F262DF"/>
    <w:multiLevelType w:val="hybridMultilevel"/>
    <w:tmpl w:val="805A8EB0"/>
    <w:lvl w:ilvl="0" w:tplc="887C842C">
      <w:start w:val="1"/>
      <w:numFmt w:val="bullet"/>
      <w:lvlText w:val=""/>
      <w:lvlJc w:val="left"/>
      <w:pPr>
        <w:ind w:left="360" w:hanging="360"/>
      </w:pPr>
      <w:rPr>
        <w:rFonts w:ascii="Symbol" w:hAnsi="Symbol" w:hint="default"/>
        <w:color w:val="173A9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262556"/>
    <w:multiLevelType w:val="hybridMultilevel"/>
    <w:tmpl w:val="3CA61AAA"/>
    <w:lvl w:ilvl="0" w:tplc="887C842C">
      <w:start w:val="1"/>
      <w:numFmt w:val="bullet"/>
      <w:lvlText w:val=""/>
      <w:lvlJc w:val="left"/>
      <w:pPr>
        <w:ind w:left="720" w:hanging="360"/>
      </w:pPr>
      <w:rPr>
        <w:rFonts w:ascii="Symbol" w:hAnsi="Symbol" w:hint="default"/>
        <w:color w:val="173A9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AB63E90"/>
    <w:multiLevelType w:val="hybridMultilevel"/>
    <w:tmpl w:val="9A96D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203D3B"/>
    <w:multiLevelType w:val="hybridMultilevel"/>
    <w:tmpl w:val="68D885DC"/>
    <w:lvl w:ilvl="0" w:tplc="887C842C">
      <w:start w:val="1"/>
      <w:numFmt w:val="bullet"/>
      <w:lvlText w:val=""/>
      <w:lvlJc w:val="left"/>
      <w:pPr>
        <w:ind w:left="360" w:hanging="360"/>
      </w:pPr>
      <w:rPr>
        <w:rFonts w:ascii="Symbol" w:hAnsi="Symbol" w:hint="default"/>
        <w:color w:val="173A94"/>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32941396"/>
    <w:multiLevelType w:val="hybridMultilevel"/>
    <w:tmpl w:val="B4083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39508C6"/>
    <w:multiLevelType w:val="hybridMultilevel"/>
    <w:tmpl w:val="E32A5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FF42C3A"/>
    <w:multiLevelType w:val="hybridMultilevel"/>
    <w:tmpl w:val="E5FC7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931A1E"/>
    <w:multiLevelType w:val="hybridMultilevel"/>
    <w:tmpl w:val="B1604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DE2E38"/>
    <w:multiLevelType w:val="hybridMultilevel"/>
    <w:tmpl w:val="9A007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8651B7"/>
    <w:multiLevelType w:val="hybridMultilevel"/>
    <w:tmpl w:val="4FCE1A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44323E9"/>
    <w:multiLevelType w:val="multilevel"/>
    <w:tmpl w:val="A650F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9061CA"/>
    <w:multiLevelType w:val="hybridMultilevel"/>
    <w:tmpl w:val="7E12DBEA"/>
    <w:lvl w:ilvl="0" w:tplc="887C842C">
      <w:start w:val="1"/>
      <w:numFmt w:val="bullet"/>
      <w:lvlText w:val=""/>
      <w:lvlJc w:val="left"/>
      <w:pPr>
        <w:ind w:left="360" w:hanging="360"/>
      </w:pPr>
      <w:rPr>
        <w:rFonts w:ascii="Symbol" w:hAnsi="Symbol" w:hint="default"/>
        <w:color w:val="173A94"/>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7346104A"/>
    <w:multiLevelType w:val="hybridMultilevel"/>
    <w:tmpl w:val="40C0702C"/>
    <w:lvl w:ilvl="0" w:tplc="887C842C">
      <w:start w:val="1"/>
      <w:numFmt w:val="bullet"/>
      <w:lvlText w:val=""/>
      <w:lvlJc w:val="left"/>
      <w:pPr>
        <w:ind w:left="720" w:hanging="360"/>
      </w:pPr>
      <w:rPr>
        <w:rFonts w:ascii="Symbol" w:hAnsi="Symbol" w:hint="default"/>
        <w:color w:val="173A9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3D333F9"/>
    <w:multiLevelType w:val="hybridMultilevel"/>
    <w:tmpl w:val="CD828E60"/>
    <w:lvl w:ilvl="0" w:tplc="887C842C">
      <w:start w:val="1"/>
      <w:numFmt w:val="bullet"/>
      <w:lvlText w:val=""/>
      <w:lvlJc w:val="left"/>
      <w:pPr>
        <w:ind w:left="360" w:hanging="360"/>
      </w:pPr>
      <w:rPr>
        <w:rFonts w:ascii="Symbol" w:hAnsi="Symbol" w:hint="default"/>
        <w:color w:val="173A94"/>
      </w:rPr>
    </w:lvl>
    <w:lvl w:ilvl="1" w:tplc="FFFFFFFF">
      <w:start w:val="1"/>
      <w:numFmt w:val="bullet"/>
      <w:lvlText w:val="o"/>
      <w:lvlJc w:val="left"/>
      <w:pPr>
        <w:ind w:left="720" w:hanging="360"/>
      </w:pPr>
      <w:rPr>
        <w:rFonts w:ascii="Courier New" w:hAnsi="Courier New" w:cs="Courier New" w:hint="default"/>
      </w:rPr>
    </w:lvl>
    <w:lvl w:ilvl="2" w:tplc="FFFFFFFF">
      <w:start w:val="1"/>
      <w:numFmt w:val="bullet"/>
      <w:lvlText w:val=""/>
      <w:lvlJc w:val="left"/>
      <w:pPr>
        <w:ind w:left="1440" w:hanging="360"/>
      </w:pPr>
      <w:rPr>
        <w:rFonts w:ascii="Wingdings" w:hAnsi="Wingdings" w:hint="default"/>
      </w:rPr>
    </w:lvl>
    <w:lvl w:ilvl="3" w:tplc="FFFFFFFF">
      <w:start w:val="1"/>
      <w:numFmt w:val="bullet"/>
      <w:lvlText w:val=""/>
      <w:lvlJc w:val="left"/>
      <w:pPr>
        <w:ind w:left="2160" w:hanging="360"/>
      </w:pPr>
      <w:rPr>
        <w:rFonts w:ascii="Symbol" w:hAnsi="Symbol" w:hint="default"/>
      </w:rPr>
    </w:lvl>
    <w:lvl w:ilvl="4" w:tplc="FFFFFFFF">
      <w:start w:val="1"/>
      <w:numFmt w:val="bullet"/>
      <w:lvlText w:val="o"/>
      <w:lvlJc w:val="left"/>
      <w:pPr>
        <w:ind w:left="2880" w:hanging="360"/>
      </w:pPr>
      <w:rPr>
        <w:rFonts w:ascii="Courier New" w:hAnsi="Courier New" w:cs="Courier New" w:hint="default"/>
      </w:rPr>
    </w:lvl>
    <w:lvl w:ilvl="5" w:tplc="FFFFFFFF">
      <w:start w:val="1"/>
      <w:numFmt w:val="bullet"/>
      <w:lvlText w:val=""/>
      <w:lvlJc w:val="left"/>
      <w:pPr>
        <w:ind w:left="3600" w:hanging="360"/>
      </w:pPr>
      <w:rPr>
        <w:rFonts w:ascii="Wingdings" w:hAnsi="Wingdings" w:hint="default"/>
      </w:rPr>
    </w:lvl>
    <w:lvl w:ilvl="6" w:tplc="FFFFFFFF">
      <w:start w:val="1"/>
      <w:numFmt w:val="bullet"/>
      <w:lvlText w:val=""/>
      <w:lvlJc w:val="left"/>
      <w:pPr>
        <w:ind w:left="4320" w:hanging="360"/>
      </w:pPr>
      <w:rPr>
        <w:rFonts w:ascii="Symbol" w:hAnsi="Symbol" w:hint="default"/>
      </w:rPr>
    </w:lvl>
    <w:lvl w:ilvl="7" w:tplc="FFFFFFFF">
      <w:start w:val="1"/>
      <w:numFmt w:val="bullet"/>
      <w:lvlText w:val="o"/>
      <w:lvlJc w:val="left"/>
      <w:pPr>
        <w:ind w:left="5040" w:hanging="360"/>
      </w:pPr>
      <w:rPr>
        <w:rFonts w:ascii="Courier New" w:hAnsi="Courier New" w:cs="Courier New" w:hint="default"/>
      </w:rPr>
    </w:lvl>
    <w:lvl w:ilvl="8" w:tplc="FFFFFFFF">
      <w:start w:val="1"/>
      <w:numFmt w:val="bullet"/>
      <w:lvlText w:val=""/>
      <w:lvlJc w:val="left"/>
      <w:pPr>
        <w:ind w:left="5760" w:hanging="360"/>
      </w:pPr>
      <w:rPr>
        <w:rFonts w:ascii="Wingdings" w:hAnsi="Wingdings" w:hint="default"/>
      </w:rPr>
    </w:lvl>
  </w:abstractNum>
  <w:abstractNum w:abstractNumId="22" w15:restartNumberingAfterBreak="0">
    <w:nsid w:val="7FC16194"/>
    <w:multiLevelType w:val="hybridMultilevel"/>
    <w:tmpl w:val="5F6416A4"/>
    <w:lvl w:ilvl="0" w:tplc="D8328DE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6"/>
  </w:num>
  <w:num w:numId="7">
    <w:abstractNumId w:val="14"/>
  </w:num>
  <w:num w:numId="8">
    <w:abstractNumId w:val="10"/>
  </w:num>
  <w:num w:numId="9">
    <w:abstractNumId w:val="22"/>
  </w:num>
  <w:num w:numId="10">
    <w:abstractNumId w:val="18"/>
  </w:num>
  <w:num w:numId="11">
    <w:abstractNumId w:val="16"/>
  </w:num>
  <w:num w:numId="12">
    <w:abstractNumId w:val="7"/>
  </w:num>
  <w:num w:numId="13">
    <w:abstractNumId w:val="8"/>
  </w:num>
  <w:num w:numId="14">
    <w:abstractNumId w:val="9"/>
  </w:num>
  <w:num w:numId="15">
    <w:abstractNumId w:val="15"/>
  </w:num>
  <w:num w:numId="16">
    <w:abstractNumId w:val="13"/>
  </w:num>
  <w:num w:numId="17">
    <w:abstractNumId w:val="17"/>
  </w:num>
  <w:num w:numId="18">
    <w:abstractNumId w:val="12"/>
  </w:num>
  <w:num w:numId="19">
    <w:abstractNumId w:val="5"/>
  </w:num>
  <w:num w:numId="20">
    <w:abstractNumId w:val="21"/>
  </w:num>
  <w:num w:numId="21">
    <w:abstractNumId w:val="20"/>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54D"/>
    <w:rsid w:val="000066D2"/>
    <w:rsid w:val="00010C64"/>
    <w:rsid w:val="00016B1D"/>
    <w:rsid w:val="00024276"/>
    <w:rsid w:val="00057EC4"/>
    <w:rsid w:val="000732EC"/>
    <w:rsid w:val="000A54D4"/>
    <w:rsid w:val="000E7210"/>
    <w:rsid w:val="00103AEE"/>
    <w:rsid w:val="00115F72"/>
    <w:rsid w:val="0013092B"/>
    <w:rsid w:val="00141337"/>
    <w:rsid w:val="00162C36"/>
    <w:rsid w:val="001A3BD0"/>
    <w:rsid w:val="001E4E42"/>
    <w:rsid w:val="002347C1"/>
    <w:rsid w:val="00237C39"/>
    <w:rsid w:val="00264634"/>
    <w:rsid w:val="00286671"/>
    <w:rsid w:val="002A1AD8"/>
    <w:rsid w:val="002B488F"/>
    <w:rsid w:val="002C0667"/>
    <w:rsid w:val="002F6976"/>
    <w:rsid w:val="0030476A"/>
    <w:rsid w:val="003811E9"/>
    <w:rsid w:val="003959FC"/>
    <w:rsid w:val="003B4203"/>
    <w:rsid w:val="00400279"/>
    <w:rsid w:val="0040248B"/>
    <w:rsid w:val="004150B1"/>
    <w:rsid w:val="0044231B"/>
    <w:rsid w:val="00452F05"/>
    <w:rsid w:val="00477E26"/>
    <w:rsid w:val="00480EC8"/>
    <w:rsid w:val="004B09E4"/>
    <w:rsid w:val="004B79CE"/>
    <w:rsid w:val="004D03D6"/>
    <w:rsid w:val="004D3F29"/>
    <w:rsid w:val="004E78ED"/>
    <w:rsid w:val="00542203"/>
    <w:rsid w:val="005627AA"/>
    <w:rsid w:val="005A1ADD"/>
    <w:rsid w:val="005A7338"/>
    <w:rsid w:val="005B252E"/>
    <w:rsid w:val="005B6E47"/>
    <w:rsid w:val="005E24FF"/>
    <w:rsid w:val="00615DA0"/>
    <w:rsid w:val="00633EC6"/>
    <w:rsid w:val="00643827"/>
    <w:rsid w:val="00654735"/>
    <w:rsid w:val="006647FD"/>
    <w:rsid w:val="0067763C"/>
    <w:rsid w:val="0068060F"/>
    <w:rsid w:val="006819FB"/>
    <w:rsid w:val="006A1700"/>
    <w:rsid w:val="006B0880"/>
    <w:rsid w:val="006B0C0F"/>
    <w:rsid w:val="006B6894"/>
    <w:rsid w:val="006F1F04"/>
    <w:rsid w:val="006F4850"/>
    <w:rsid w:val="006F7CF5"/>
    <w:rsid w:val="007167A5"/>
    <w:rsid w:val="0073343A"/>
    <w:rsid w:val="007576B7"/>
    <w:rsid w:val="00757875"/>
    <w:rsid w:val="00767066"/>
    <w:rsid w:val="0077120A"/>
    <w:rsid w:val="00772CAE"/>
    <w:rsid w:val="007B47F6"/>
    <w:rsid w:val="007C1C50"/>
    <w:rsid w:val="007F5034"/>
    <w:rsid w:val="00835126"/>
    <w:rsid w:val="0084494D"/>
    <w:rsid w:val="00886F24"/>
    <w:rsid w:val="00895D5E"/>
    <w:rsid w:val="008969DA"/>
    <w:rsid w:val="008D1A22"/>
    <w:rsid w:val="008E3042"/>
    <w:rsid w:val="008E474A"/>
    <w:rsid w:val="008E6E00"/>
    <w:rsid w:val="0090054D"/>
    <w:rsid w:val="009026DC"/>
    <w:rsid w:val="00930DF3"/>
    <w:rsid w:val="00947188"/>
    <w:rsid w:val="00953B3C"/>
    <w:rsid w:val="009574C5"/>
    <w:rsid w:val="009605FF"/>
    <w:rsid w:val="009749F4"/>
    <w:rsid w:val="009A4FFF"/>
    <w:rsid w:val="009B6036"/>
    <w:rsid w:val="009D2183"/>
    <w:rsid w:val="009D2C45"/>
    <w:rsid w:val="00A01D9C"/>
    <w:rsid w:val="00A77859"/>
    <w:rsid w:val="00A902BC"/>
    <w:rsid w:val="00AB7D6C"/>
    <w:rsid w:val="00AE31B8"/>
    <w:rsid w:val="00AF12C8"/>
    <w:rsid w:val="00B0721C"/>
    <w:rsid w:val="00B1621E"/>
    <w:rsid w:val="00B539CC"/>
    <w:rsid w:val="00B54A21"/>
    <w:rsid w:val="00B65C55"/>
    <w:rsid w:val="00BC1407"/>
    <w:rsid w:val="00BE06F3"/>
    <w:rsid w:val="00BF6CDE"/>
    <w:rsid w:val="00C2023D"/>
    <w:rsid w:val="00C327BE"/>
    <w:rsid w:val="00C43BFF"/>
    <w:rsid w:val="00C50B93"/>
    <w:rsid w:val="00C71E38"/>
    <w:rsid w:val="00C93801"/>
    <w:rsid w:val="00CC14A6"/>
    <w:rsid w:val="00CC1569"/>
    <w:rsid w:val="00CD4461"/>
    <w:rsid w:val="00CE706C"/>
    <w:rsid w:val="00CF273A"/>
    <w:rsid w:val="00D113AF"/>
    <w:rsid w:val="00D170C6"/>
    <w:rsid w:val="00D23618"/>
    <w:rsid w:val="00D33688"/>
    <w:rsid w:val="00D46B25"/>
    <w:rsid w:val="00D60126"/>
    <w:rsid w:val="00DB6EC4"/>
    <w:rsid w:val="00DC3485"/>
    <w:rsid w:val="00DC3653"/>
    <w:rsid w:val="00DF1169"/>
    <w:rsid w:val="00DF5A7F"/>
    <w:rsid w:val="00E0283E"/>
    <w:rsid w:val="00E1073D"/>
    <w:rsid w:val="00E3792C"/>
    <w:rsid w:val="00E40FF4"/>
    <w:rsid w:val="00E41C90"/>
    <w:rsid w:val="00E42D37"/>
    <w:rsid w:val="00EA35A4"/>
    <w:rsid w:val="00EC657C"/>
    <w:rsid w:val="00F12422"/>
    <w:rsid w:val="00F27533"/>
    <w:rsid w:val="00F353CF"/>
    <w:rsid w:val="00F427BA"/>
    <w:rsid w:val="00F60313"/>
    <w:rsid w:val="00FD5D1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2FC4C"/>
  <w15:chartTrackingRefBased/>
  <w15:docId w15:val="{FD9EDFAF-BDD7-9C48-9799-CC724CDF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54D"/>
    <w:rPr>
      <w:rFonts w:ascii="Univers" w:eastAsia="Times New Roman" w:hAnsi="Univers" w:cs="Times New Roman"/>
      <w:szCs w:val="24"/>
      <w:lang w:eastAsia="en-GB"/>
    </w:rPr>
  </w:style>
  <w:style w:type="paragraph" w:styleId="Heading1">
    <w:name w:val="heading 1"/>
    <w:basedOn w:val="Normal"/>
    <w:next w:val="BodyText"/>
    <w:link w:val="Heading1Char"/>
    <w:uiPriority w:val="9"/>
    <w:qFormat/>
    <w:rsid w:val="008969DA"/>
    <w:pPr>
      <w:pBdr>
        <w:bottom w:val="single" w:sz="8" w:space="6" w:color="061F80" w:themeColor="text2"/>
        <w:between w:val="single" w:sz="8" w:space="1" w:color="061F80" w:themeColor="text2"/>
      </w:pBdr>
      <w:spacing w:before="120" w:after="120"/>
      <w:outlineLvl w:val="0"/>
    </w:pPr>
    <w:rPr>
      <w:b/>
      <w:color w:val="061F80" w:themeColor="text2"/>
      <w:sz w:val="50"/>
    </w:rPr>
  </w:style>
  <w:style w:type="paragraph" w:styleId="Heading2">
    <w:name w:val="heading 2"/>
    <w:basedOn w:val="Normal"/>
    <w:next w:val="BodyText"/>
    <w:link w:val="Heading2Char"/>
    <w:qFormat/>
    <w:rsid w:val="008969DA"/>
    <w:pPr>
      <w:pBdr>
        <w:bottom w:val="single" w:sz="8" w:space="6" w:color="061F80" w:themeColor="text2"/>
        <w:between w:val="single" w:sz="8" w:space="1" w:color="061F80" w:themeColor="text2"/>
      </w:pBdr>
      <w:spacing w:before="120" w:after="120"/>
      <w:outlineLvl w:val="1"/>
    </w:pPr>
    <w:rPr>
      <w:b/>
      <w:color w:val="061F80" w:themeColor="text2"/>
      <w:sz w:val="36"/>
    </w:rPr>
  </w:style>
  <w:style w:type="paragraph" w:styleId="Heading3">
    <w:name w:val="heading 3"/>
    <w:basedOn w:val="Normal"/>
    <w:next w:val="Normal"/>
    <w:link w:val="Heading3Char"/>
    <w:uiPriority w:val="9"/>
    <w:qFormat/>
    <w:rsid w:val="00C2023D"/>
    <w:pPr>
      <w:keepNext/>
      <w:keepLines/>
      <w:spacing w:after="240"/>
      <w:outlineLvl w:val="2"/>
    </w:pPr>
    <w:rPr>
      <w:rFonts w:asciiTheme="majorHAnsi" w:eastAsiaTheme="majorEastAsia" w:hAnsiTheme="majorHAnsi" w:cstheme="majorBidi"/>
      <w:b/>
      <w:color w:val="061F80" w:themeColor="text2"/>
    </w:rPr>
  </w:style>
  <w:style w:type="paragraph" w:styleId="Heading4">
    <w:name w:val="heading 4"/>
    <w:basedOn w:val="Normal"/>
    <w:next w:val="Normal"/>
    <w:link w:val="Heading4Char"/>
    <w:uiPriority w:val="9"/>
    <w:qFormat/>
    <w:rsid w:val="00C2023D"/>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qFormat/>
    <w:rsid w:val="00D23618"/>
    <w:pPr>
      <w:keepNext/>
      <w:keepLines/>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D23618"/>
    <w:pPr>
      <w:keepNext/>
      <w:keepLines/>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qFormat/>
    <w:rsid w:val="00D23618"/>
    <w:pPr>
      <w:keepNext/>
      <w:keepLines/>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D23618"/>
    <w:pPr>
      <w:keepNext/>
      <w:keepLines/>
      <w:outlineLvl w:val="7"/>
    </w:pPr>
    <w:rPr>
      <w:rFonts w:asciiTheme="majorHAnsi" w:eastAsiaTheme="majorEastAsia" w:hAnsiTheme="majorHAnsi" w:cstheme="majorBidi"/>
      <w:sz w:val="21"/>
      <w:szCs w:val="21"/>
    </w:rPr>
  </w:style>
  <w:style w:type="paragraph" w:styleId="Heading9">
    <w:name w:val="heading 9"/>
    <w:basedOn w:val="Normal"/>
    <w:next w:val="Normal"/>
    <w:link w:val="Heading9Char"/>
    <w:uiPriority w:val="9"/>
    <w:semiHidden/>
    <w:qFormat/>
    <w:rsid w:val="00D23618"/>
    <w:pPr>
      <w:keepNext/>
      <w:keepLines/>
      <w:outlineLvl w:val="8"/>
    </w:pPr>
    <w:rPr>
      <w:rFonts w:asciiTheme="majorHAnsi" w:eastAsiaTheme="majorEastAsia" w:hAnsiTheme="majorHAnsi" w:cstheme="majorBidi"/>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9DA"/>
    <w:rPr>
      <w:b/>
      <w:color w:val="061F80" w:themeColor="text2"/>
      <w:sz w:val="50"/>
    </w:rPr>
  </w:style>
  <w:style w:type="character" w:customStyle="1" w:styleId="Heading2Char">
    <w:name w:val="Heading 2 Char"/>
    <w:basedOn w:val="DefaultParagraphFont"/>
    <w:link w:val="Heading2"/>
    <w:rsid w:val="008969DA"/>
    <w:rPr>
      <w:b/>
      <w:color w:val="061F80" w:themeColor="text2"/>
      <w:sz w:val="36"/>
    </w:rPr>
  </w:style>
  <w:style w:type="paragraph" w:styleId="ListBullet">
    <w:name w:val="List Bullet"/>
    <w:basedOn w:val="Normal"/>
    <w:uiPriority w:val="99"/>
    <w:qFormat/>
    <w:rsid w:val="00D170C6"/>
    <w:pPr>
      <w:numPr>
        <w:numId w:val="1"/>
      </w:numPr>
      <w:tabs>
        <w:tab w:val="clear" w:pos="360"/>
      </w:tabs>
      <w:ind w:left="284" w:hanging="284"/>
      <w:contextualSpacing/>
    </w:pPr>
  </w:style>
  <w:style w:type="paragraph" w:styleId="ListBullet2">
    <w:name w:val="List Bullet 2"/>
    <w:basedOn w:val="Normal"/>
    <w:uiPriority w:val="99"/>
    <w:qFormat/>
    <w:rsid w:val="00D170C6"/>
    <w:pPr>
      <w:numPr>
        <w:numId w:val="2"/>
      </w:numPr>
      <w:tabs>
        <w:tab w:val="clear" w:pos="643"/>
      </w:tabs>
      <w:ind w:left="568" w:hanging="284"/>
      <w:contextualSpacing/>
    </w:pPr>
  </w:style>
  <w:style w:type="paragraph" w:styleId="ListNumber">
    <w:name w:val="List Number"/>
    <w:basedOn w:val="Normal"/>
    <w:uiPriority w:val="99"/>
    <w:qFormat/>
    <w:rsid w:val="00D170C6"/>
    <w:pPr>
      <w:numPr>
        <w:numId w:val="3"/>
      </w:numPr>
      <w:tabs>
        <w:tab w:val="clear" w:pos="360"/>
      </w:tabs>
      <w:ind w:left="284" w:hanging="284"/>
      <w:contextualSpacing/>
    </w:pPr>
  </w:style>
  <w:style w:type="paragraph" w:styleId="ListNumber2">
    <w:name w:val="List Number 2"/>
    <w:basedOn w:val="Normal"/>
    <w:uiPriority w:val="99"/>
    <w:qFormat/>
    <w:rsid w:val="00D170C6"/>
    <w:pPr>
      <w:numPr>
        <w:numId w:val="4"/>
      </w:numPr>
      <w:tabs>
        <w:tab w:val="clear" w:pos="643"/>
      </w:tabs>
      <w:ind w:left="568" w:hanging="284"/>
      <w:contextualSpacing/>
    </w:pPr>
  </w:style>
  <w:style w:type="character" w:customStyle="1" w:styleId="Heading3Char">
    <w:name w:val="Heading 3 Char"/>
    <w:basedOn w:val="DefaultParagraphFont"/>
    <w:link w:val="Heading3"/>
    <w:uiPriority w:val="9"/>
    <w:rsid w:val="00C2023D"/>
    <w:rPr>
      <w:rFonts w:asciiTheme="majorHAnsi" w:eastAsiaTheme="majorEastAsia" w:hAnsiTheme="majorHAnsi" w:cstheme="majorBidi"/>
      <w:b/>
      <w:color w:val="061F80" w:themeColor="text2"/>
      <w:sz w:val="25"/>
      <w:szCs w:val="24"/>
    </w:rPr>
  </w:style>
  <w:style w:type="character" w:customStyle="1" w:styleId="Heading4Char">
    <w:name w:val="Heading 4 Char"/>
    <w:basedOn w:val="DefaultParagraphFont"/>
    <w:link w:val="Heading4"/>
    <w:uiPriority w:val="9"/>
    <w:rsid w:val="00C2023D"/>
    <w:rPr>
      <w:rFonts w:asciiTheme="majorHAnsi" w:eastAsiaTheme="majorEastAsia" w:hAnsiTheme="majorHAnsi" w:cstheme="majorBidi"/>
      <w:b/>
      <w:iCs/>
      <w:sz w:val="25"/>
    </w:rPr>
  </w:style>
  <w:style w:type="character" w:customStyle="1" w:styleId="Heading5Char">
    <w:name w:val="Heading 5 Char"/>
    <w:basedOn w:val="DefaultParagraphFont"/>
    <w:link w:val="Heading5"/>
    <w:uiPriority w:val="9"/>
    <w:semiHidden/>
    <w:rsid w:val="00767066"/>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767066"/>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7670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67066"/>
    <w:rPr>
      <w:rFonts w:asciiTheme="majorHAnsi" w:eastAsiaTheme="majorEastAsia" w:hAnsiTheme="majorHAnsi" w:cstheme="majorBidi"/>
      <w:sz w:val="21"/>
      <w:szCs w:val="21"/>
    </w:rPr>
  </w:style>
  <w:style w:type="character" w:customStyle="1" w:styleId="Heading9Char">
    <w:name w:val="Heading 9 Char"/>
    <w:basedOn w:val="DefaultParagraphFont"/>
    <w:link w:val="Heading9"/>
    <w:uiPriority w:val="9"/>
    <w:semiHidden/>
    <w:rsid w:val="00767066"/>
    <w:rPr>
      <w:rFonts w:asciiTheme="majorHAnsi" w:eastAsiaTheme="majorEastAsia" w:hAnsiTheme="majorHAnsi" w:cstheme="majorBidi"/>
      <w:i/>
      <w:iCs/>
      <w:sz w:val="21"/>
      <w:szCs w:val="21"/>
    </w:rPr>
  </w:style>
  <w:style w:type="table" w:styleId="TableGrid">
    <w:name w:val="Table Grid"/>
    <w:basedOn w:val="TableNormal"/>
    <w:uiPriority w:val="39"/>
    <w:rsid w:val="00654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767066"/>
    <w:pPr>
      <w:spacing w:after="200"/>
    </w:pPr>
    <w:rPr>
      <w:b/>
      <w:iCs/>
      <w:szCs w:val="18"/>
    </w:rPr>
  </w:style>
  <w:style w:type="paragraph" w:styleId="Header">
    <w:name w:val="header"/>
    <w:basedOn w:val="Normal"/>
    <w:link w:val="HeaderChar"/>
    <w:uiPriority w:val="99"/>
    <w:rsid w:val="003959FC"/>
    <w:pPr>
      <w:tabs>
        <w:tab w:val="center" w:pos="4513"/>
        <w:tab w:val="right" w:pos="9026"/>
      </w:tabs>
    </w:pPr>
  </w:style>
  <w:style w:type="character" w:customStyle="1" w:styleId="HeaderChar">
    <w:name w:val="Header Char"/>
    <w:basedOn w:val="DefaultParagraphFont"/>
    <w:link w:val="Header"/>
    <w:uiPriority w:val="99"/>
    <w:rsid w:val="003959FC"/>
  </w:style>
  <w:style w:type="paragraph" w:styleId="Footer">
    <w:name w:val="footer"/>
    <w:basedOn w:val="Normal"/>
    <w:link w:val="FooterChar"/>
    <w:uiPriority w:val="99"/>
    <w:rsid w:val="001A3BD0"/>
    <w:pPr>
      <w:tabs>
        <w:tab w:val="center" w:pos="4513"/>
        <w:tab w:val="right" w:pos="9026"/>
      </w:tabs>
      <w:spacing w:line="288" w:lineRule="auto"/>
    </w:pPr>
    <w:rPr>
      <w:sz w:val="15"/>
    </w:rPr>
  </w:style>
  <w:style w:type="character" w:customStyle="1" w:styleId="FooterChar">
    <w:name w:val="Footer Char"/>
    <w:basedOn w:val="DefaultParagraphFont"/>
    <w:link w:val="Footer"/>
    <w:uiPriority w:val="99"/>
    <w:rsid w:val="001A3BD0"/>
    <w:rPr>
      <w:sz w:val="15"/>
    </w:rPr>
  </w:style>
  <w:style w:type="paragraph" w:customStyle="1" w:styleId="Documenttitle">
    <w:name w:val="Document title"/>
    <w:basedOn w:val="Normal"/>
    <w:next w:val="BodyText"/>
    <w:qFormat/>
    <w:rsid w:val="004D03D6"/>
    <w:pPr>
      <w:spacing w:line="680" w:lineRule="atLeast"/>
    </w:pPr>
    <w:rPr>
      <w:b/>
      <w:color w:val="061F80" w:themeColor="text2"/>
      <w:sz w:val="64"/>
    </w:rPr>
  </w:style>
  <w:style w:type="paragraph" w:styleId="BodyText">
    <w:name w:val="Body Text"/>
    <w:basedOn w:val="Normal"/>
    <w:link w:val="BodyTextChar"/>
    <w:uiPriority w:val="99"/>
    <w:rsid w:val="0068060F"/>
    <w:pPr>
      <w:spacing w:after="250"/>
    </w:pPr>
  </w:style>
  <w:style w:type="character" w:customStyle="1" w:styleId="BodyTextChar">
    <w:name w:val="Body Text Char"/>
    <w:basedOn w:val="DefaultParagraphFont"/>
    <w:link w:val="BodyText"/>
    <w:uiPriority w:val="99"/>
    <w:rsid w:val="0068060F"/>
    <w:rPr>
      <w:sz w:val="25"/>
    </w:rPr>
  </w:style>
  <w:style w:type="paragraph" w:styleId="TOCHeading">
    <w:name w:val="TOC Heading"/>
    <w:basedOn w:val="Heading1"/>
    <w:next w:val="Normal"/>
    <w:uiPriority w:val="39"/>
    <w:unhideWhenUsed/>
    <w:qFormat/>
    <w:rsid w:val="008969DA"/>
    <w:pPr>
      <w:keepNext/>
      <w:keepLines/>
      <w:pBdr>
        <w:bottom w:val="none" w:sz="0" w:space="0" w:color="auto"/>
      </w:pBdr>
      <w:spacing w:after="240"/>
      <w:outlineLvl w:val="9"/>
    </w:pPr>
    <w:rPr>
      <w:rFonts w:asciiTheme="majorHAnsi" w:eastAsiaTheme="majorEastAsia" w:hAnsiTheme="majorHAnsi" w:cstheme="majorBidi"/>
      <w:szCs w:val="32"/>
      <w:lang w:val="en-US" w:eastAsia="en-US"/>
    </w:rPr>
  </w:style>
  <w:style w:type="paragraph" w:styleId="TOC1">
    <w:name w:val="toc 1"/>
    <w:basedOn w:val="Normal"/>
    <w:next w:val="Normal"/>
    <w:autoRedefine/>
    <w:uiPriority w:val="39"/>
    <w:unhideWhenUsed/>
    <w:rsid w:val="0077120A"/>
    <w:pPr>
      <w:pBdr>
        <w:bottom w:val="single" w:sz="8" w:space="4" w:color="061F80" w:themeColor="text2"/>
        <w:between w:val="single" w:sz="8" w:space="1" w:color="061F80" w:themeColor="text2"/>
      </w:pBdr>
      <w:tabs>
        <w:tab w:val="right" w:pos="9628"/>
      </w:tabs>
      <w:spacing w:before="240" w:after="40"/>
    </w:pPr>
    <w:rPr>
      <w:b/>
      <w:color w:val="061F80" w:themeColor="text2"/>
    </w:rPr>
  </w:style>
  <w:style w:type="paragraph" w:styleId="TOC2">
    <w:name w:val="toc 2"/>
    <w:basedOn w:val="Normal"/>
    <w:next w:val="Normal"/>
    <w:autoRedefine/>
    <w:uiPriority w:val="39"/>
    <w:unhideWhenUsed/>
    <w:rsid w:val="00452F05"/>
    <w:pPr>
      <w:pBdr>
        <w:bottom w:val="single" w:sz="4" w:space="2" w:color="061F80" w:themeColor="text2"/>
        <w:between w:val="single" w:sz="4" w:space="1" w:color="061F80" w:themeColor="text2"/>
      </w:pBdr>
      <w:tabs>
        <w:tab w:val="right" w:pos="9628"/>
      </w:tabs>
      <w:spacing w:after="40"/>
      <w:ind w:left="284"/>
    </w:pPr>
  </w:style>
  <w:style w:type="character" w:styleId="Hyperlink">
    <w:name w:val="Hyperlink"/>
    <w:basedOn w:val="DefaultParagraphFont"/>
    <w:uiPriority w:val="99"/>
    <w:unhideWhenUsed/>
    <w:rsid w:val="00BF6CDE"/>
    <w:rPr>
      <w:color w:val="0000FF" w:themeColor="hyperlink"/>
      <w:u w:val="single"/>
    </w:rPr>
  </w:style>
  <w:style w:type="paragraph" w:styleId="TOC3">
    <w:name w:val="toc 3"/>
    <w:basedOn w:val="Normal"/>
    <w:next w:val="Normal"/>
    <w:autoRedefine/>
    <w:uiPriority w:val="39"/>
    <w:unhideWhenUsed/>
    <w:rsid w:val="00452F05"/>
    <w:pPr>
      <w:pBdr>
        <w:bottom w:val="single" w:sz="4" w:space="2" w:color="061F80" w:themeColor="text2"/>
        <w:between w:val="single" w:sz="4" w:space="1" w:color="061F80" w:themeColor="text2"/>
      </w:pBdr>
      <w:spacing w:after="40"/>
      <w:ind w:left="567"/>
    </w:pPr>
  </w:style>
  <w:style w:type="table" w:customStyle="1" w:styleId="VisionTable">
    <w:name w:val="Vision Table"/>
    <w:basedOn w:val="TableNormal"/>
    <w:uiPriority w:val="99"/>
    <w:rsid w:val="00757875"/>
    <w:tblPr>
      <w:tblStyleRowBandSize w:val="1"/>
      <w:tblBorders>
        <w:top w:val="single" w:sz="4" w:space="0" w:color="061F80" w:themeColor="text2"/>
        <w:left w:val="single" w:sz="4" w:space="0" w:color="061F80" w:themeColor="text2"/>
        <w:bottom w:val="single" w:sz="4" w:space="0" w:color="061F80" w:themeColor="text2"/>
        <w:right w:val="single" w:sz="4" w:space="0" w:color="061F80" w:themeColor="text2"/>
        <w:insideH w:val="single" w:sz="4" w:space="0" w:color="061F80" w:themeColor="text2"/>
        <w:insideV w:val="single" w:sz="4" w:space="0" w:color="061F80" w:themeColor="text2"/>
      </w:tblBorders>
      <w:tblCellMar>
        <w:top w:w="57" w:type="dxa"/>
        <w:left w:w="113" w:type="dxa"/>
        <w:bottom w:w="57" w:type="dxa"/>
        <w:right w:w="113" w:type="dxa"/>
      </w:tblCellMar>
    </w:tblPr>
    <w:tcPr>
      <w:shd w:val="clear" w:color="auto" w:fill="FFFFFF" w:themeFill="background1"/>
    </w:tcPr>
    <w:tblStylePr w:type="firstRow">
      <w:rPr>
        <w:b/>
      </w:rPr>
      <w:tblPr/>
      <w:tcPr>
        <w:shd w:val="clear" w:color="auto" w:fill="061F80" w:themeFill="text2"/>
      </w:tcPr>
    </w:tblStylePr>
    <w:tblStylePr w:type="band2Horz">
      <w:tblPr/>
      <w:tcPr>
        <w:shd w:val="clear" w:color="auto" w:fill="F2F2F2" w:themeFill="background1" w:themeFillShade="F2"/>
      </w:tcPr>
    </w:tblStylePr>
  </w:style>
  <w:style w:type="paragraph" w:styleId="ListParagraph">
    <w:name w:val="List Paragraph"/>
    <w:basedOn w:val="Normal"/>
    <w:uiPriority w:val="34"/>
    <w:qFormat/>
    <w:rsid w:val="0090054D"/>
    <w:pPr>
      <w:ind w:left="720"/>
      <w:contextualSpacing/>
    </w:pPr>
  </w:style>
  <w:style w:type="paragraph" w:styleId="Title">
    <w:name w:val="Title"/>
    <w:basedOn w:val="Normal"/>
    <w:next w:val="Normal"/>
    <w:link w:val="TitleChar"/>
    <w:uiPriority w:val="10"/>
    <w:qFormat/>
    <w:rsid w:val="0090054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054D"/>
    <w:rPr>
      <w:rFonts w:asciiTheme="majorHAnsi" w:eastAsiaTheme="majorEastAsia" w:hAnsiTheme="majorHAnsi" w:cstheme="majorBidi"/>
      <w:spacing w:val="-10"/>
      <w:kern w:val="28"/>
      <w:sz w:val="56"/>
      <w:szCs w:val="56"/>
      <w:lang w:eastAsia="en-GB"/>
    </w:rPr>
  </w:style>
  <w:style w:type="character" w:styleId="UnresolvedMention">
    <w:name w:val="Unresolved Mention"/>
    <w:basedOn w:val="DefaultParagraphFont"/>
    <w:uiPriority w:val="99"/>
    <w:semiHidden/>
    <w:unhideWhenUsed/>
    <w:rsid w:val="0090054D"/>
    <w:rPr>
      <w:color w:val="605E5C"/>
      <w:shd w:val="clear" w:color="auto" w:fill="E1DFDD"/>
    </w:rPr>
  </w:style>
  <w:style w:type="paragraph" w:customStyle="1" w:styleId="xmsonormal">
    <w:name w:val="x_msonormal"/>
    <w:basedOn w:val="Normal"/>
    <w:rsid w:val="00115F72"/>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464682">
      <w:bodyDiv w:val="1"/>
      <w:marLeft w:val="0"/>
      <w:marRight w:val="0"/>
      <w:marTop w:val="0"/>
      <w:marBottom w:val="0"/>
      <w:divBdr>
        <w:top w:val="none" w:sz="0" w:space="0" w:color="auto"/>
        <w:left w:val="none" w:sz="0" w:space="0" w:color="auto"/>
        <w:bottom w:val="none" w:sz="0" w:space="0" w:color="auto"/>
        <w:right w:val="none" w:sz="0" w:space="0" w:color="auto"/>
      </w:divBdr>
    </w:div>
    <w:div w:id="201950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surveymonkey.co.uk/r/VFEqualityDivers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Vision Foundation colour theme">
      <a:dk1>
        <a:srgbClr val="000000"/>
      </a:dk1>
      <a:lt1>
        <a:srgbClr val="FFFFFF"/>
      </a:lt1>
      <a:dk2>
        <a:srgbClr val="061F80"/>
      </a:dk2>
      <a:lt2>
        <a:srgbClr val="DCDEE0"/>
      </a:lt2>
      <a:accent1>
        <a:srgbClr val="0530AD"/>
      </a:accent1>
      <a:accent2>
        <a:srgbClr val="054ADA"/>
      </a:accent2>
      <a:accent3>
        <a:srgbClr val="0062FF"/>
      </a:accent3>
      <a:accent4>
        <a:srgbClr val="004548"/>
      </a:accent4>
      <a:accent5>
        <a:srgbClr val="760A3A"/>
      </a:accent5>
      <a:accent6>
        <a:srgbClr val="A07400"/>
      </a:accent6>
      <a:hlink>
        <a:srgbClr val="0000FF"/>
      </a:hlink>
      <a:folHlink>
        <a:srgbClr val="FF00FF"/>
      </a:folHlink>
    </a:clrScheme>
    <a:fontScheme name="Vision Foundation font theme">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lIns="72000" tIns="72000" rIns="72000" bIns="72000" rtlCol="0" anchor="ctr" anchorCtr="0"/>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tx2"/>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F0A98-2B44-4D8D-BEE8-AE75F7A77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Annabel Dickson</cp:lastModifiedBy>
  <cp:revision>2</cp:revision>
  <dcterms:created xsi:type="dcterms:W3CDTF">2022-08-02T15:07:00Z</dcterms:created>
  <dcterms:modified xsi:type="dcterms:W3CDTF">2022-08-02T15:07:00Z</dcterms:modified>
</cp:coreProperties>
</file>