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3425" w14:textId="2CF5F7B6" w:rsidR="001503BA" w:rsidRPr="001503BA" w:rsidRDefault="00C605FC" w:rsidP="001503BA">
      <w:pPr>
        <w:pStyle w:val="BodyText"/>
      </w:pPr>
      <w:bookmarkStart w:id="0" w:name="_Toc30757919"/>
      <w:r w:rsidRPr="00C76D1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8480" behindDoc="0" locked="0" layoutInCell="1" allowOverlap="1" wp14:anchorId="665C0EDB" wp14:editId="321A5736">
            <wp:simplePos x="0" y="0"/>
            <wp:positionH relativeFrom="margin">
              <wp:posOffset>2841625</wp:posOffset>
            </wp:positionH>
            <wp:positionV relativeFrom="margin">
              <wp:posOffset>-374650</wp:posOffset>
            </wp:positionV>
            <wp:extent cx="3588385" cy="965200"/>
            <wp:effectExtent l="0" t="0" r="0" b="0"/>
            <wp:wrapSquare wrapText="bothSides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ionFoundation_LondonsSightLossCharity_Crop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983BA" w14:textId="044C21B9" w:rsidR="00C605FC" w:rsidRPr="001503BA" w:rsidRDefault="00C605FC" w:rsidP="001503BA">
      <w:pPr>
        <w:pStyle w:val="Documenttitle"/>
        <w:rPr>
          <w:rFonts w:asciiTheme="majorHAnsi" w:hAnsiTheme="majorHAnsi" w:cstheme="majorHAnsi"/>
          <w:sz w:val="24"/>
          <w:szCs w:val="24"/>
        </w:rPr>
      </w:pPr>
    </w:p>
    <w:bookmarkEnd w:id="0"/>
    <w:p w14:paraId="67AE33C0" w14:textId="77777777" w:rsidR="00B43B07" w:rsidRDefault="00B43B07" w:rsidP="001503BA">
      <w:pPr>
        <w:pStyle w:val="Documenttitle"/>
        <w:spacing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Tips for speaking about sight loss and guiding people</w:t>
      </w:r>
    </w:p>
    <w:p w14:paraId="1D03160B" w14:textId="77777777" w:rsidR="005116AA" w:rsidRPr="00B12A8A" w:rsidRDefault="005116AA" w:rsidP="00B12A8A">
      <w:pPr>
        <w:pStyle w:val="BodyText"/>
        <w:jc w:val="center"/>
        <w:rPr>
          <w:rFonts w:asciiTheme="majorHAnsi" w:hAnsiTheme="majorHAnsi" w:cstheme="majorHAnsi"/>
          <w:i/>
          <w:iCs/>
          <w:color w:val="A0A6AB" w:themeColor="background2" w:themeShade="BF"/>
          <w:sz w:val="24"/>
          <w:szCs w:val="24"/>
        </w:rPr>
      </w:pPr>
    </w:p>
    <w:p w14:paraId="009D2F19" w14:textId="1C7942BC" w:rsidR="004C73B9" w:rsidRDefault="00664EA8" w:rsidP="0062629A">
      <w:pPr>
        <w:rPr>
          <w:rFonts w:asciiTheme="majorHAnsi" w:eastAsiaTheme="majorEastAsia" w:hAnsiTheme="majorHAnsi" w:cstheme="majorHAnsi"/>
          <w:b/>
          <w:color w:val="061F80" w:themeColor="text2"/>
          <w:szCs w:val="24"/>
        </w:rPr>
      </w:pPr>
      <w:bookmarkStart w:id="1" w:name="_Toc30757920"/>
      <w:r w:rsidRPr="001503BA">
        <w:rPr>
          <w:rFonts w:asciiTheme="majorHAnsi" w:eastAsiaTheme="majorEastAsia" w:hAnsiTheme="majorHAnsi" w:cstheme="majorHAnsi"/>
          <w:b/>
          <w:color w:val="061F80" w:themeColor="text2"/>
          <w:szCs w:val="24"/>
        </w:rPr>
        <w:t>Supporting people living with sight loss</w:t>
      </w:r>
    </w:p>
    <w:p w14:paraId="618C6C58" w14:textId="77777777" w:rsidR="005942BA" w:rsidRDefault="005942BA" w:rsidP="004B5564">
      <w:pPr>
        <w:spacing w:line="240" w:lineRule="auto"/>
        <w:rPr>
          <w:rFonts w:cstheme="minorHAnsi"/>
          <w:sz w:val="22"/>
        </w:rPr>
      </w:pPr>
    </w:p>
    <w:p w14:paraId="7B23753E" w14:textId="6F59A9A0" w:rsidR="00A93525" w:rsidRDefault="002A1CA2" w:rsidP="00D530F6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One </w:t>
      </w:r>
      <w:r w:rsidR="004B5564" w:rsidRPr="001503BA">
        <w:rPr>
          <w:rFonts w:cstheme="minorHAnsi"/>
          <w:sz w:val="22"/>
        </w:rPr>
        <w:t>in 12 people in London are at risk of losing their sight</w:t>
      </w:r>
      <w:r w:rsidR="00D530F6">
        <w:rPr>
          <w:rFonts w:cstheme="minorHAnsi"/>
          <w:sz w:val="22"/>
        </w:rPr>
        <w:t>,</w:t>
      </w:r>
      <w:r w:rsidR="00D217DE" w:rsidRPr="001503BA">
        <w:rPr>
          <w:rFonts w:cstheme="minorHAnsi"/>
          <w:sz w:val="22"/>
        </w:rPr>
        <w:t xml:space="preserve"> and 200,000 </w:t>
      </w:r>
      <w:r w:rsidR="004C73B9">
        <w:rPr>
          <w:rFonts w:cstheme="minorHAnsi"/>
          <w:sz w:val="22"/>
        </w:rPr>
        <w:t xml:space="preserve">people </w:t>
      </w:r>
      <w:r w:rsidR="00D217DE" w:rsidRPr="001503BA">
        <w:rPr>
          <w:rFonts w:cstheme="minorHAnsi"/>
          <w:sz w:val="22"/>
        </w:rPr>
        <w:t xml:space="preserve">are blind or partially sighted. </w:t>
      </w:r>
      <w:r w:rsidR="004C73B9">
        <w:rPr>
          <w:rFonts w:cstheme="minorHAnsi"/>
          <w:sz w:val="22"/>
        </w:rPr>
        <w:t xml:space="preserve">People living with sight loss are </w:t>
      </w:r>
      <w:r w:rsidR="009D0557">
        <w:rPr>
          <w:rFonts w:cstheme="minorHAnsi"/>
          <w:sz w:val="22"/>
        </w:rPr>
        <w:t xml:space="preserve">a vital part of our </w:t>
      </w:r>
      <w:r w:rsidR="004C73B9">
        <w:rPr>
          <w:rFonts w:cstheme="minorHAnsi"/>
          <w:sz w:val="22"/>
        </w:rPr>
        <w:t>city</w:t>
      </w:r>
      <w:r w:rsidR="009D0557">
        <w:rPr>
          <w:rFonts w:cstheme="minorHAnsi"/>
          <w:sz w:val="22"/>
        </w:rPr>
        <w:t xml:space="preserve">, yet </w:t>
      </w:r>
      <w:r w:rsidR="00A93525">
        <w:rPr>
          <w:rFonts w:cstheme="minorHAnsi"/>
          <w:sz w:val="22"/>
        </w:rPr>
        <w:t>many</w:t>
      </w:r>
      <w:r w:rsidR="009D0557">
        <w:rPr>
          <w:rFonts w:cstheme="minorHAnsi"/>
          <w:sz w:val="22"/>
        </w:rPr>
        <w:t xml:space="preserve"> </w:t>
      </w:r>
      <w:r w:rsidR="00A93525">
        <w:rPr>
          <w:rFonts w:cstheme="minorHAnsi"/>
          <w:sz w:val="22"/>
        </w:rPr>
        <w:t>feel isolated and excluded</w:t>
      </w:r>
      <w:r w:rsidR="00D217DE" w:rsidRPr="001503BA">
        <w:rPr>
          <w:rFonts w:cstheme="minorHAnsi"/>
          <w:sz w:val="22"/>
        </w:rPr>
        <w:t>.</w:t>
      </w:r>
      <w:r w:rsidR="005942BA">
        <w:rPr>
          <w:rFonts w:cstheme="minorHAnsi"/>
          <w:sz w:val="22"/>
        </w:rPr>
        <w:t xml:space="preserve"> </w:t>
      </w:r>
      <w:r w:rsidR="00A93525">
        <w:rPr>
          <w:rFonts w:cstheme="minorHAnsi"/>
          <w:sz w:val="22"/>
        </w:rPr>
        <w:t xml:space="preserve">You can help change </w:t>
      </w:r>
      <w:r w:rsidR="00FD62A8">
        <w:rPr>
          <w:rFonts w:cstheme="minorHAnsi"/>
          <w:sz w:val="22"/>
        </w:rPr>
        <w:t>that.</w:t>
      </w:r>
      <w:r w:rsidR="00A93525">
        <w:rPr>
          <w:rFonts w:cstheme="minorHAnsi"/>
          <w:sz w:val="22"/>
        </w:rPr>
        <w:t xml:space="preserve"> </w:t>
      </w:r>
    </w:p>
    <w:p w14:paraId="652E1614" w14:textId="77777777" w:rsidR="00A93525" w:rsidRDefault="00A93525" w:rsidP="00D530F6">
      <w:pPr>
        <w:spacing w:line="240" w:lineRule="auto"/>
        <w:rPr>
          <w:rFonts w:cstheme="minorHAnsi"/>
          <w:sz w:val="22"/>
        </w:rPr>
      </w:pPr>
    </w:p>
    <w:p w14:paraId="35BF2672" w14:textId="3DD1515E" w:rsidR="00A93525" w:rsidRDefault="009D0557" w:rsidP="00D530F6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152719" w:rsidRPr="001503BA">
        <w:rPr>
          <w:rFonts w:cstheme="minorHAnsi"/>
          <w:sz w:val="22"/>
        </w:rPr>
        <w:t xml:space="preserve">here are </w:t>
      </w:r>
      <w:r w:rsidR="005942BA">
        <w:rPr>
          <w:rFonts w:cstheme="minorHAnsi"/>
          <w:sz w:val="22"/>
        </w:rPr>
        <w:t xml:space="preserve">simple </w:t>
      </w:r>
      <w:r w:rsidR="00152719" w:rsidRPr="001503BA">
        <w:rPr>
          <w:rFonts w:cstheme="minorHAnsi"/>
          <w:sz w:val="22"/>
        </w:rPr>
        <w:t>things we can all do to</w:t>
      </w:r>
      <w:r w:rsidR="004B5564" w:rsidRPr="001503BA">
        <w:rPr>
          <w:rFonts w:cstheme="minorHAnsi"/>
          <w:sz w:val="22"/>
        </w:rPr>
        <w:t xml:space="preserve"> make sure blind and partially sighted people feel welcome, supported and empowered</w:t>
      </w:r>
      <w:r w:rsidR="00152719" w:rsidRPr="001503BA">
        <w:rPr>
          <w:rFonts w:cstheme="minorHAnsi"/>
          <w:sz w:val="22"/>
        </w:rPr>
        <w:t xml:space="preserve">. </w:t>
      </w:r>
      <w:r w:rsidR="00D530F6" w:rsidRPr="00772718">
        <w:rPr>
          <w:rFonts w:cstheme="minorHAnsi"/>
          <w:sz w:val="22"/>
        </w:rPr>
        <w:t xml:space="preserve">It starts with the way in which we </w:t>
      </w:r>
      <w:r w:rsidR="00D530F6">
        <w:rPr>
          <w:rFonts w:cstheme="minorHAnsi"/>
          <w:sz w:val="22"/>
        </w:rPr>
        <w:t xml:space="preserve">speak about sight loss, and how we </w:t>
      </w:r>
      <w:r w:rsidR="00D530F6" w:rsidRPr="00772718">
        <w:rPr>
          <w:rFonts w:cstheme="minorHAnsi"/>
          <w:sz w:val="22"/>
        </w:rPr>
        <w:t>communicate with people and offer to help.</w:t>
      </w:r>
      <w:r w:rsidR="00D530F6">
        <w:rPr>
          <w:rFonts w:cstheme="minorHAnsi"/>
          <w:sz w:val="22"/>
        </w:rPr>
        <w:t xml:space="preserve"> </w:t>
      </w:r>
    </w:p>
    <w:p w14:paraId="1034B393" w14:textId="77777777" w:rsidR="00A93525" w:rsidRDefault="00A93525" w:rsidP="00D530F6">
      <w:pPr>
        <w:spacing w:line="240" w:lineRule="auto"/>
        <w:rPr>
          <w:rFonts w:cstheme="minorHAnsi"/>
          <w:sz w:val="22"/>
        </w:rPr>
      </w:pPr>
    </w:p>
    <w:p w14:paraId="5632000D" w14:textId="317A54FF" w:rsidR="00D530F6" w:rsidRDefault="005942BA" w:rsidP="00D530F6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Th</w:t>
      </w:r>
      <w:r w:rsidR="00682F1E">
        <w:rPr>
          <w:rFonts w:cstheme="minorHAnsi"/>
          <w:sz w:val="22"/>
        </w:rPr>
        <w:t xml:space="preserve">is factsheet gives tips and advice to </w:t>
      </w:r>
      <w:r>
        <w:rPr>
          <w:rFonts w:cstheme="minorHAnsi"/>
          <w:sz w:val="22"/>
        </w:rPr>
        <w:t xml:space="preserve">help you feel more </w:t>
      </w:r>
      <w:r w:rsidR="0062629A">
        <w:rPr>
          <w:rFonts w:cstheme="minorHAnsi"/>
          <w:sz w:val="22"/>
        </w:rPr>
        <w:t xml:space="preserve">relaxed and </w:t>
      </w:r>
      <w:r>
        <w:rPr>
          <w:rFonts w:cstheme="minorHAnsi"/>
          <w:sz w:val="22"/>
        </w:rPr>
        <w:t xml:space="preserve">confident </w:t>
      </w:r>
      <w:r w:rsidR="0062629A">
        <w:rPr>
          <w:rFonts w:cstheme="minorHAnsi"/>
          <w:sz w:val="22"/>
        </w:rPr>
        <w:t>when talking to or guiding</w:t>
      </w:r>
      <w:r>
        <w:rPr>
          <w:rFonts w:cstheme="minorHAnsi"/>
          <w:sz w:val="22"/>
        </w:rPr>
        <w:t xml:space="preserve"> </w:t>
      </w:r>
      <w:r w:rsidR="0062629A">
        <w:rPr>
          <w:rFonts w:cstheme="minorHAnsi"/>
          <w:sz w:val="22"/>
        </w:rPr>
        <w:t xml:space="preserve">someone </w:t>
      </w:r>
      <w:r>
        <w:rPr>
          <w:rFonts w:cstheme="minorHAnsi"/>
          <w:sz w:val="22"/>
        </w:rPr>
        <w:t>with a visual impairment.</w:t>
      </w:r>
    </w:p>
    <w:p w14:paraId="7641D269" w14:textId="77777777" w:rsidR="00D530F6" w:rsidRDefault="00D530F6" w:rsidP="000B3797">
      <w:pPr>
        <w:rPr>
          <w:rFonts w:cstheme="minorHAnsi"/>
          <w:sz w:val="22"/>
        </w:rPr>
      </w:pPr>
    </w:p>
    <w:p w14:paraId="7C2F22AA" w14:textId="09C7DF57" w:rsidR="009F6F21" w:rsidRDefault="009F6F21" w:rsidP="000B3797">
      <w:pPr>
        <w:rPr>
          <w:rFonts w:asciiTheme="majorHAnsi" w:eastAsiaTheme="majorEastAsia" w:hAnsiTheme="majorHAnsi" w:cstheme="majorHAnsi"/>
          <w:b/>
          <w:color w:val="061F80" w:themeColor="text2"/>
          <w:szCs w:val="24"/>
        </w:rPr>
      </w:pPr>
      <w:r>
        <w:rPr>
          <w:rFonts w:asciiTheme="majorHAnsi" w:eastAsiaTheme="majorEastAsia" w:hAnsiTheme="majorHAnsi" w:cstheme="majorHAnsi"/>
          <w:b/>
          <w:color w:val="061F80" w:themeColor="text2"/>
          <w:szCs w:val="24"/>
        </w:rPr>
        <w:t>Language to use</w:t>
      </w:r>
      <w:r w:rsidRPr="001503BA">
        <w:rPr>
          <w:rFonts w:asciiTheme="majorHAnsi" w:eastAsiaTheme="majorEastAsia" w:hAnsiTheme="majorHAnsi" w:cstheme="majorHAnsi"/>
          <w:b/>
          <w:color w:val="061F80" w:themeColor="text2"/>
          <w:szCs w:val="24"/>
        </w:rPr>
        <w:t xml:space="preserve"> about sight loss</w:t>
      </w:r>
    </w:p>
    <w:p w14:paraId="6F4F6398" w14:textId="77777777" w:rsidR="009F6F21" w:rsidRPr="001503BA" w:rsidRDefault="009F6F21" w:rsidP="000B3797">
      <w:pPr>
        <w:rPr>
          <w:rFonts w:asciiTheme="majorHAnsi" w:eastAsiaTheme="majorEastAsia" w:hAnsiTheme="majorHAnsi" w:cstheme="majorHAnsi"/>
          <w:b/>
          <w:color w:val="061F80" w:themeColor="text2"/>
          <w:szCs w:val="24"/>
        </w:rPr>
      </w:pPr>
    </w:p>
    <w:p w14:paraId="07B43DAB" w14:textId="61B2F3BA" w:rsidR="00CA72E0" w:rsidRPr="00B12A8A" w:rsidRDefault="009F6F21" w:rsidP="001503BA">
      <w:r>
        <w:rPr>
          <w:rFonts w:cstheme="minorHAnsi"/>
          <w:sz w:val="22"/>
        </w:rPr>
        <w:t xml:space="preserve">People have different </w:t>
      </w:r>
      <w:r w:rsidR="00F0700C">
        <w:rPr>
          <w:rFonts w:cstheme="minorHAnsi"/>
          <w:sz w:val="22"/>
        </w:rPr>
        <w:t>views on</w:t>
      </w:r>
      <w:r>
        <w:rPr>
          <w:rFonts w:cstheme="minorHAnsi"/>
          <w:sz w:val="22"/>
        </w:rPr>
        <w:t xml:space="preserve"> how to </w:t>
      </w:r>
      <w:r w:rsidR="005116AA">
        <w:rPr>
          <w:rFonts w:cstheme="minorHAnsi"/>
          <w:sz w:val="22"/>
        </w:rPr>
        <w:t>talk about</w:t>
      </w:r>
      <w:r>
        <w:rPr>
          <w:rFonts w:cstheme="minorHAnsi"/>
          <w:sz w:val="22"/>
        </w:rPr>
        <w:t xml:space="preserve"> sight loss. </w:t>
      </w:r>
      <w:r w:rsidR="00A21393">
        <w:rPr>
          <w:rFonts w:cstheme="minorHAnsi"/>
          <w:sz w:val="22"/>
        </w:rPr>
        <w:t xml:space="preserve">Here’s the language we use at the </w:t>
      </w:r>
      <w:r w:rsidR="000B3797" w:rsidRPr="00B12A8A">
        <w:rPr>
          <w:rFonts w:cstheme="minorHAnsi"/>
          <w:sz w:val="22"/>
        </w:rPr>
        <w:t>Vision Foundation</w:t>
      </w:r>
      <w:r w:rsidR="00A21393">
        <w:rPr>
          <w:rFonts w:cstheme="minorHAnsi"/>
          <w:sz w:val="22"/>
        </w:rPr>
        <w:t>.</w:t>
      </w:r>
      <w:r w:rsidR="00A21393" w:rsidRPr="00B12A8A" w:rsidDel="00A21393">
        <w:rPr>
          <w:rFonts w:cstheme="minorHAnsi"/>
          <w:sz w:val="22"/>
        </w:rPr>
        <w:t xml:space="preserve"> </w:t>
      </w:r>
    </w:p>
    <w:p w14:paraId="112F7170" w14:textId="77777777" w:rsidR="00714AB2" w:rsidRPr="001503BA" w:rsidRDefault="00714AB2" w:rsidP="001503BA"/>
    <w:p w14:paraId="6322356D" w14:textId="293D1D7C" w:rsidR="000B3797" w:rsidRPr="001503BA" w:rsidRDefault="00714AB2" w:rsidP="00D22A71">
      <w:pPr>
        <w:pStyle w:val="Heading3"/>
        <w:rPr>
          <w:rFonts w:cstheme="majorHAnsi"/>
          <w:i/>
          <w:iCs/>
        </w:rPr>
      </w:pPr>
      <w:r w:rsidRPr="001503BA">
        <w:rPr>
          <w:rFonts w:cstheme="majorHAnsi"/>
          <w:i/>
          <w:iCs/>
        </w:rPr>
        <w:t>Words to use</w:t>
      </w:r>
      <w:r w:rsidR="000B3797" w:rsidRPr="001503BA">
        <w:rPr>
          <w:rFonts w:cstheme="majorHAnsi"/>
          <w:i/>
          <w:iCs/>
        </w:rPr>
        <w:t>:</w:t>
      </w:r>
    </w:p>
    <w:p w14:paraId="3B0FFAF0" w14:textId="77777777" w:rsidR="000B3797" w:rsidRPr="00B12A8A" w:rsidRDefault="000B3797" w:rsidP="000B3797">
      <w:pPr>
        <w:pStyle w:val="ListParagraph"/>
        <w:numPr>
          <w:ilvl w:val="0"/>
          <w:numId w:val="17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Blind or partially sighted person/people</w:t>
      </w:r>
    </w:p>
    <w:p w14:paraId="6F1AA3A0" w14:textId="77777777" w:rsidR="000B3797" w:rsidRPr="00B12A8A" w:rsidRDefault="000B3797" w:rsidP="000B3797">
      <w:pPr>
        <w:pStyle w:val="ListParagraph"/>
        <w:numPr>
          <w:ilvl w:val="0"/>
          <w:numId w:val="17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 xml:space="preserve">Someone with a visual impairment </w:t>
      </w:r>
    </w:p>
    <w:p w14:paraId="6C04142E" w14:textId="77777777" w:rsidR="000B3797" w:rsidRPr="00B12A8A" w:rsidRDefault="000B3797" w:rsidP="000B3797">
      <w:pPr>
        <w:pStyle w:val="ListParagraph"/>
        <w:numPr>
          <w:ilvl w:val="0"/>
          <w:numId w:val="17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Someone with sight loss</w:t>
      </w:r>
    </w:p>
    <w:p w14:paraId="738707A4" w14:textId="40DFCF96" w:rsidR="000B3797" w:rsidRPr="00B12A8A" w:rsidRDefault="000B3797" w:rsidP="000B3797">
      <w:pPr>
        <w:pStyle w:val="ListParagraph"/>
        <w:numPr>
          <w:ilvl w:val="0"/>
          <w:numId w:val="17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Visually impaired community</w:t>
      </w:r>
    </w:p>
    <w:p w14:paraId="1E3D242D" w14:textId="4FC032E6" w:rsidR="000B3797" w:rsidRPr="00B12A8A" w:rsidRDefault="000B3797" w:rsidP="000B3797">
      <w:pPr>
        <w:pStyle w:val="ListParagraph"/>
        <w:numPr>
          <w:ilvl w:val="0"/>
          <w:numId w:val="17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 xml:space="preserve">Sight loss community </w:t>
      </w:r>
    </w:p>
    <w:p w14:paraId="2AA1A718" w14:textId="77777777" w:rsidR="000B3797" w:rsidRPr="00C76D14" w:rsidRDefault="000B3797" w:rsidP="000B3797">
      <w:pPr>
        <w:rPr>
          <w:rFonts w:asciiTheme="majorHAnsi" w:hAnsiTheme="majorHAnsi" w:cstheme="majorHAnsi"/>
          <w:sz w:val="24"/>
          <w:szCs w:val="24"/>
        </w:rPr>
      </w:pPr>
    </w:p>
    <w:p w14:paraId="6D3538C5" w14:textId="28A0DBA4" w:rsidR="000B3797" w:rsidRPr="001503BA" w:rsidRDefault="00714AB2" w:rsidP="00D22A71">
      <w:pPr>
        <w:pStyle w:val="Heading3"/>
        <w:rPr>
          <w:rFonts w:cstheme="majorHAnsi"/>
          <w:i/>
          <w:iCs/>
        </w:rPr>
      </w:pPr>
      <w:r w:rsidRPr="001503BA">
        <w:rPr>
          <w:rFonts w:cstheme="majorHAnsi"/>
          <w:i/>
          <w:iCs/>
        </w:rPr>
        <w:t>Words to avoid</w:t>
      </w:r>
      <w:r w:rsidR="000B3797" w:rsidRPr="001503BA">
        <w:rPr>
          <w:rFonts w:cstheme="majorHAnsi"/>
          <w:i/>
          <w:iCs/>
        </w:rPr>
        <w:t>:</w:t>
      </w:r>
    </w:p>
    <w:p w14:paraId="48000DFF" w14:textId="77777777" w:rsidR="000B3797" w:rsidRPr="00B12A8A" w:rsidRDefault="000B3797" w:rsidP="000B379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The blind</w:t>
      </w:r>
    </w:p>
    <w:p w14:paraId="4525CAC0" w14:textId="525CA816" w:rsidR="000B3797" w:rsidRPr="00B12A8A" w:rsidRDefault="000B3797" w:rsidP="000B379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You don’t look blind</w:t>
      </w:r>
    </w:p>
    <w:p w14:paraId="55DFFCCB" w14:textId="77777777" w:rsidR="000B3797" w:rsidRPr="00B12A8A" w:rsidRDefault="000B3797" w:rsidP="000B379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Suffering from blindness</w:t>
      </w:r>
    </w:p>
    <w:p w14:paraId="49693883" w14:textId="01607927" w:rsidR="00C605FC" w:rsidRDefault="000B3797" w:rsidP="00B12A8A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Sight challenged</w:t>
      </w:r>
    </w:p>
    <w:p w14:paraId="64A9CA70" w14:textId="77777777" w:rsidR="00C605FC" w:rsidRPr="00C76D14" w:rsidRDefault="00C605FC" w:rsidP="00C605F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2D2AE11" w14:textId="77777777" w:rsidR="009F6F21" w:rsidRPr="00772718" w:rsidRDefault="009F6F21" w:rsidP="009F6F21">
      <w:pPr>
        <w:pStyle w:val="Heading3"/>
        <w:rPr>
          <w:rFonts w:cstheme="majorHAnsi"/>
        </w:rPr>
      </w:pPr>
      <w:r>
        <w:rPr>
          <w:rFonts w:cstheme="majorHAnsi"/>
        </w:rPr>
        <w:t>Speaking</w:t>
      </w:r>
      <w:r w:rsidRPr="00772718">
        <w:rPr>
          <w:rFonts w:cstheme="majorHAnsi"/>
        </w:rPr>
        <w:t xml:space="preserve"> to someone with sight loss</w:t>
      </w:r>
    </w:p>
    <w:p w14:paraId="276C8CBB" w14:textId="34C40B68" w:rsidR="009F6F21" w:rsidRPr="00772718" w:rsidRDefault="005116AA" w:rsidP="009F6F21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When talking to a blind or partially sighted person y</w:t>
      </w:r>
      <w:r w:rsidR="009F6F21" w:rsidRPr="00772718">
        <w:rPr>
          <w:rFonts w:cstheme="minorHAnsi"/>
          <w:sz w:val="22"/>
        </w:rPr>
        <w:t xml:space="preserve">ou might feel nervous about saying or doing the right thing, but there’s no need to be. It can help to remember these tips. </w:t>
      </w:r>
    </w:p>
    <w:p w14:paraId="0A5FB183" w14:textId="77777777" w:rsidR="009F6F21" w:rsidRPr="00B12A8A" w:rsidRDefault="009F6F21" w:rsidP="009F6F21">
      <w:pPr>
        <w:rPr>
          <w:rFonts w:cstheme="minorHAnsi"/>
          <w:sz w:val="22"/>
        </w:rPr>
      </w:pPr>
    </w:p>
    <w:p w14:paraId="14299E52" w14:textId="674EC9AD" w:rsidR="009F6F21" w:rsidRDefault="009F6F21" w:rsidP="009F6F21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 w:rsidRPr="00772718">
        <w:rPr>
          <w:rFonts w:cstheme="minorHAnsi"/>
          <w:sz w:val="22"/>
        </w:rPr>
        <w:t xml:space="preserve">Blind and partially sighted people </w:t>
      </w:r>
      <w:r w:rsidR="00D530F6">
        <w:rPr>
          <w:rFonts w:cstheme="minorHAnsi"/>
          <w:sz w:val="22"/>
        </w:rPr>
        <w:t xml:space="preserve">are </w:t>
      </w:r>
      <w:r w:rsidRPr="00772718">
        <w:rPr>
          <w:rFonts w:cstheme="minorHAnsi"/>
          <w:sz w:val="22"/>
        </w:rPr>
        <w:t>just like everyone else</w:t>
      </w:r>
      <w:r>
        <w:rPr>
          <w:rFonts w:cstheme="minorHAnsi"/>
          <w:sz w:val="22"/>
        </w:rPr>
        <w:t xml:space="preserve">, but they’re living with sight loss. You don’t need to speak differently to them or simplify things. </w:t>
      </w:r>
    </w:p>
    <w:p w14:paraId="1BAB7E51" w14:textId="77777777" w:rsidR="009F6F21" w:rsidRPr="00B12A8A" w:rsidRDefault="009F6F21" w:rsidP="009F6F21">
      <w:pPr>
        <w:pStyle w:val="ListParagraph"/>
        <w:rPr>
          <w:rFonts w:cstheme="minorHAnsi"/>
          <w:sz w:val="22"/>
        </w:rPr>
      </w:pPr>
    </w:p>
    <w:p w14:paraId="06E2985D" w14:textId="77777777" w:rsidR="00F0700C" w:rsidRDefault="00F0700C" w:rsidP="00F0700C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Worrying too much about the language you use could stop you doing anything. So try your best, but don’t </w:t>
      </w:r>
      <w:r w:rsidRPr="00B12A8A">
        <w:rPr>
          <w:rFonts w:cstheme="minorHAnsi"/>
          <w:sz w:val="22"/>
        </w:rPr>
        <w:t xml:space="preserve">be too precious or </w:t>
      </w:r>
      <w:r>
        <w:rPr>
          <w:rFonts w:cstheme="minorHAnsi"/>
          <w:sz w:val="22"/>
        </w:rPr>
        <w:t xml:space="preserve">let the fear of getting things ‘wrong’ hold you back. </w:t>
      </w:r>
    </w:p>
    <w:p w14:paraId="7FF263B6" w14:textId="77777777" w:rsidR="00F0700C" w:rsidRDefault="00F0700C" w:rsidP="001503BA">
      <w:pPr>
        <w:pStyle w:val="ListParagraph"/>
        <w:rPr>
          <w:rFonts w:cstheme="minorHAnsi"/>
          <w:sz w:val="22"/>
        </w:rPr>
      </w:pPr>
    </w:p>
    <w:p w14:paraId="1D19AAB1" w14:textId="2ECFDEB1" w:rsidR="009F6F21" w:rsidRDefault="009F6F21" w:rsidP="009F6F21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 w:rsidRPr="00772718">
        <w:rPr>
          <w:rFonts w:cstheme="minorHAnsi"/>
          <w:sz w:val="22"/>
        </w:rPr>
        <w:lastRenderedPageBreak/>
        <w:t xml:space="preserve">Always ask the person directly what they need, rather than </w:t>
      </w:r>
      <w:r>
        <w:rPr>
          <w:rFonts w:cstheme="minorHAnsi"/>
          <w:sz w:val="22"/>
        </w:rPr>
        <w:t>anyone who’s</w:t>
      </w:r>
      <w:r w:rsidRPr="00772718">
        <w:rPr>
          <w:rFonts w:cstheme="minorHAnsi"/>
          <w:sz w:val="22"/>
        </w:rPr>
        <w:t xml:space="preserve"> with them. </w:t>
      </w:r>
    </w:p>
    <w:p w14:paraId="7CB603CA" w14:textId="77777777" w:rsidR="009F6F21" w:rsidRPr="00772718" w:rsidRDefault="009F6F21" w:rsidP="009F6F21">
      <w:pPr>
        <w:rPr>
          <w:rFonts w:cstheme="minorHAnsi"/>
          <w:sz w:val="22"/>
        </w:rPr>
      </w:pPr>
    </w:p>
    <w:p w14:paraId="6DBC6520" w14:textId="51ECAECA" w:rsidR="009F6F21" w:rsidRDefault="009F6F21" w:rsidP="009F6F21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It’s OK to use </w:t>
      </w:r>
      <w:r w:rsidRPr="00B12A8A">
        <w:rPr>
          <w:rFonts w:cstheme="minorHAnsi"/>
          <w:sz w:val="22"/>
        </w:rPr>
        <w:t xml:space="preserve">words like </w:t>
      </w:r>
      <w:r>
        <w:rPr>
          <w:rFonts w:cstheme="minorHAnsi"/>
          <w:sz w:val="22"/>
        </w:rPr>
        <w:t>‘</w:t>
      </w:r>
      <w:r w:rsidRPr="00B12A8A">
        <w:rPr>
          <w:rFonts w:cstheme="minorHAnsi"/>
          <w:sz w:val="22"/>
        </w:rPr>
        <w:t>see</w:t>
      </w:r>
      <w:r>
        <w:rPr>
          <w:rFonts w:cstheme="minorHAnsi"/>
          <w:sz w:val="22"/>
        </w:rPr>
        <w:t>’</w:t>
      </w:r>
      <w:r w:rsidRPr="00B12A8A">
        <w:rPr>
          <w:rFonts w:cstheme="minorHAnsi"/>
          <w:sz w:val="22"/>
        </w:rPr>
        <w:t xml:space="preserve"> and </w:t>
      </w:r>
      <w:r>
        <w:rPr>
          <w:rFonts w:cstheme="minorHAnsi"/>
          <w:sz w:val="22"/>
        </w:rPr>
        <w:t>‘</w:t>
      </w:r>
      <w:r w:rsidRPr="00B12A8A">
        <w:rPr>
          <w:rFonts w:cstheme="minorHAnsi"/>
          <w:sz w:val="22"/>
        </w:rPr>
        <w:t>watch</w:t>
      </w:r>
      <w:r>
        <w:rPr>
          <w:rFonts w:cstheme="minorHAnsi"/>
          <w:sz w:val="22"/>
        </w:rPr>
        <w:t>’.</w:t>
      </w:r>
      <w:r w:rsidRPr="00B12A8A">
        <w:rPr>
          <w:rFonts w:cstheme="minorHAnsi"/>
          <w:sz w:val="22"/>
        </w:rPr>
        <w:t xml:space="preserve"> </w:t>
      </w:r>
    </w:p>
    <w:p w14:paraId="40C9C735" w14:textId="77777777" w:rsidR="00A73C77" w:rsidRPr="001503BA" w:rsidRDefault="00A73C77" w:rsidP="001503BA">
      <w:pPr>
        <w:pStyle w:val="ListParagraph"/>
        <w:rPr>
          <w:rFonts w:cstheme="minorHAnsi"/>
          <w:sz w:val="22"/>
        </w:rPr>
      </w:pPr>
    </w:p>
    <w:p w14:paraId="7FFA4F86" w14:textId="1F6AF1BE" w:rsidR="00A73C77" w:rsidRPr="00B12A8A" w:rsidRDefault="00A73C77" w:rsidP="009F6F21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>In meetings or group situations, a</w:t>
      </w:r>
      <w:r w:rsidRPr="00B12A8A">
        <w:rPr>
          <w:rFonts w:cstheme="minorHAnsi"/>
          <w:sz w:val="22"/>
        </w:rPr>
        <w:t xml:space="preserve">lways </w:t>
      </w:r>
      <w:r>
        <w:rPr>
          <w:rFonts w:cstheme="minorHAnsi"/>
          <w:sz w:val="22"/>
        </w:rPr>
        <w:t xml:space="preserve">say who you are </w:t>
      </w:r>
      <w:r w:rsidRPr="00B12A8A">
        <w:rPr>
          <w:rFonts w:cstheme="minorHAnsi"/>
          <w:sz w:val="22"/>
        </w:rPr>
        <w:t>and introduce the</w:t>
      </w:r>
      <w:r>
        <w:rPr>
          <w:rFonts w:cstheme="minorHAnsi"/>
          <w:sz w:val="22"/>
        </w:rPr>
        <w:t xml:space="preserve"> blind or partially sighted person </w:t>
      </w:r>
      <w:r w:rsidRPr="00B12A8A">
        <w:rPr>
          <w:rFonts w:cstheme="minorHAnsi"/>
          <w:sz w:val="22"/>
        </w:rPr>
        <w:t xml:space="preserve">to the others in the room </w:t>
      </w:r>
      <w:r>
        <w:rPr>
          <w:rFonts w:cstheme="minorHAnsi"/>
          <w:sz w:val="22"/>
        </w:rPr>
        <w:t>so they know who’s there. O</w:t>
      </w:r>
      <w:r w:rsidRPr="00B12A8A">
        <w:rPr>
          <w:rFonts w:cstheme="minorHAnsi"/>
          <w:sz w:val="22"/>
        </w:rPr>
        <w:t>ffer to give them a quick guide of their surroundings.</w:t>
      </w:r>
    </w:p>
    <w:p w14:paraId="3F9668A4" w14:textId="77777777" w:rsidR="005F776C" w:rsidRPr="001503BA" w:rsidRDefault="005F776C" w:rsidP="001503BA">
      <w:pPr>
        <w:rPr>
          <w:rFonts w:cstheme="minorHAnsi"/>
          <w:sz w:val="22"/>
        </w:rPr>
      </w:pPr>
    </w:p>
    <w:p w14:paraId="2D605007" w14:textId="3E16E1E5" w:rsidR="00CA72E0" w:rsidRPr="001503BA" w:rsidRDefault="005F776C" w:rsidP="00AF730E">
      <w:pPr>
        <w:pStyle w:val="ListParagraph"/>
        <w:numPr>
          <w:ilvl w:val="0"/>
          <w:numId w:val="19"/>
        </w:numPr>
        <w:rPr>
          <w:b/>
          <w:bCs/>
        </w:rPr>
      </w:pPr>
      <w:r w:rsidRPr="00664EA8">
        <w:rPr>
          <w:rFonts w:cstheme="minorHAnsi"/>
          <w:sz w:val="22"/>
        </w:rPr>
        <w:t>Always let a blind or partially sigh</w:t>
      </w:r>
      <w:r w:rsidRPr="005116AA">
        <w:rPr>
          <w:rFonts w:cstheme="minorHAnsi"/>
          <w:sz w:val="22"/>
        </w:rPr>
        <w:t xml:space="preserve">ted person know </w:t>
      </w:r>
      <w:r w:rsidR="00D530F6" w:rsidRPr="005116AA">
        <w:rPr>
          <w:rFonts w:cstheme="minorHAnsi"/>
          <w:sz w:val="22"/>
        </w:rPr>
        <w:t>when</w:t>
      </w:r>
      <w:r w:rsidRPr="005116AA">
        <w:rPr>
          <w:rFonts w:cstheme="minorHAnsi"/>
          <w:sz w:val="22"/>
        </w:rPr>
        <w:t xml:space="preserve"> you walk away from them</w:t>
      </w:r>
      <w:r w:rsidR="00664EA8">
        <w:rPr>
          <w:rFonts w:cstheme="minorHAnsi"/>
          <w:sz w:val="22"/>
        </w:rPr>
        <w:t>. T</w:t>
      </w:r>
      <w:r w:rsidR="005116AA" w:rsidRPr="005116AA">
        <w:rPr>
          <w:rFonts w:cstheme="minorHAnsi"/>
          <w:sz w:val="22"/>
        </w:rPr>
        <w:t xml:space="preserve">his will save them the embarrassment of talking to no one. </w:t>
      </w:r>
    </w:p>
    <w:p w14:paraId="0873A334" w14:textId="77777777" w:rsidR="005116AA" w:rsidRPr="00664EA8" w:rsidRDefault="005116AA" w:rsidP="00664EA8">
      <w:pPr>
        <w:rPr>
          <w:b/>
          <w:bCs/>
        </w:rPr>
      </w:pPr>
    </w:p>
    <w:p w14:paraId="4E2FAED8" w14:textId="0EE4D454" w:rsidR="00BE12DD" w:rsidRDefault="00D530F6" w:rsidP="001503BA">
      <w:pPr>
        <w:pStyle w:val="Heading3"/>
        <w:rPr>
          <w:bCs/>
        </w:rPr>
      </w:pPr>
      <w:r>
        <w:rPr>
          <w:rFonts w:cstheme="majorHAnsi"/>
        </w:rPr>
        <w:t>G</w:t>
      </w:r>
      <w:r w:rsidR="00CA72E0" w:rsidRPr="005116AA">
        <w:rPr>
          <w:rFonts w:cstheme="majorHAnsi"/>
        </w:rPr>
        <w:t>uiding someone</w:t>
      </w:r>
      <w:r>
        <w:rPr>
          <w:rFonts w:cstheme="majorHAnsi"/>
        </w:rPr>
        <w:t xml:space="preserve"> with sight loss</w:t>
      </w:r>
    </w:p>
    <w:p w14:paraId="1C875E2C" w14:textId="0C847BA1" w:rsidR="00BE12DD" w:rsidRPr="001503BA" w:rsidRDefault="009F6F21" w:rsidP="001503BA">
      <w:pPr>
        <w:rPr>
          <w:sz w:val="22"/>
        </w:rPr>
      </w:pPr>
      <w:r>
        <w:rPr>
          <w:sz w:val="22"/>
        </w:rPr>
        <w:t xml:space="preserve">Blind or partially sighted people sometimes need </w:t>
      </w:r>
      <w:r w:rsidR="00C16676">
        <w:rPr>
          <w:sz w:val="22"/>
        </w:rPr>
        <w:t>help finding their way around. When you’re guiding someone e</w:t>
      </w:r>
      <w:r w:rsidR="00BE12DD" w:rsidRPr="001503BA">
        <w:rPr>
          <w:sz w:val="22"/>
        </w:rPr>
        <w:t xml:space="preserve">ach </w:t>
      </w:r>
      <w:r w:rsidR="00BE12DD">
        <w:rPr>
          <w:sz w:val="22"/>
        </w:rPr>
        <w:t xml:space="preserve">person’s needs will be different, but these general principles should help. </w:t>
      </w:r>
    </w:p>
    <w:p w14:paraId="24A210F8" w14:textId="3E3C5B88" w:rsidR="000B3797" w:rsidRPr="00B12A8A" w:rsidRDefault="000B3797" w:rsidP="000B3797">
      <w:pPr>
        <w:rPr>
          <w:rFonts w:cstheme="minorHAnsi"/>
          <w:sz w:val="22"/>
        </w:rPr>
      </w:pPr>
    </w:p>
    <w:p w14:paraId="1F16E5CA" w14:textId="027DD9EA" w:rsidR="00BE12DD" w:rsidRDefault="000B3797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Always ask the</w:t>
      </w:r>
      <w:r w:rsidR="00BE12DD">
        <w:rPr>
          <w:rFonts w:cstheme="minorHAnsi"/>
          <w:sz w:val="22"/>
        </w:rPr>
        <w:t xml:space="preserve"> blind or partially sighted person</w:t>
      </w:r>
      <w:r w:rsidRPr="00B12A8A">
        <w:rPr>
          <w:rFonts w:cstheme="minorHAnsi"/>
          <w:sz w:val="22"/>
        </w:rPr>
        <w:t xml:space="preserve"> how they w</w:t>
      </w:r>
      <w:r w:rsidR="00BE12DD">
        <w:rPr>
          <w:rFonts w:cstheme="minorHAnsi"/>
          <w:sz w:val="22"/>
        </w:rPr>
        <w:t xml:space="preserve">ould like </w:t>
      </w:r>
      <w:r w:rsidRPr="00B12A8A">
        <w:rPr>
          <w:rFonts w:cstheme="minorHAnsi"/>
          <w:sz w:val="22"/>
        </w:rPr>
        <w:t xml:space="preserve">to be guided. </w:t>
      </w:r>
    </w:p>
    <w:p w14:paraId="05964F3F" w14:textId="77777777" w:rsidR="00BE12DD" w:rsidRDefault="00BE12DD" w:rsidP="001503BA">
      <w:pPr>
        <w:pStyle w:val="ListParagraph"/>
        <w:rPr>
          <w:rFonts w:cstheme="minorHAnsi"/>
          <w:sz w:val="22"/>
        </w:rPr>
      </w:pPr>
    </w:p>
    <w:p w14:paraId="4D9BA8F4" w14:textId="585972ED" w:rsidR="00CA72E0" w:rsidRDefault="00BE12DD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Remember that even if someone </w:t>
      </w:r>
      <w:r w:rsidR="000B3797" w:rsidRPr="00B12A8A">
        <w:rPr>
          <w:rFonts w:cstheme="minorHAnsi"/>
          <w:sz w:val="22"/>
        </w:rPr>
        <w:t>use</w:t>
      </w:r>
      <w:r>
        <w:rPr>
          <w:rFonts w:cstheme="minorHAnsi"/>
          <w:sz w:val="22"/>
        </w:rPr>
        <w:t>s</w:t>
      </w:r>
      <w:r w:rsidR="000B3797" w:rsidRPr="00B12A8A">
        <w:rPr>
          <w:rFonts w:cstheme="minorHAnsi"/>
          <w:sz w:val="22"/>
        </w:rPr>
        <w:t xml:space="preserve"> a white cane or a guide dog to walk independently</w:t>
      </w:r>
      <w:r>
        <w:rPr>
          <w:rFonts w:cstheme="minorHAnsi"/>
          <w:sz w:val="22"/>
        </w:rPr>
        <w:t>, they may</w:t>
      </w:r>
      <w:r w:rsidR="000B3797" w:rsidRPr="00B12A8A">
        <w:rPr>
          <w:rFonts w:cstheme="minorHAnsi"/>
          <w:sz w:val="22"/>
        </w:rPr>
        <w:t xml:space="preserve"> still need help in unfamiliar surroundings. </w:t>
      </w:r>
    </w:p>
    <w:p w14:paraId="06CC7AB4" w14:textId="77777777" w:rsidR="00CA72E0" w:rsidRPr="001503BA" w:rsidRDefault="00CA72E0" w:rsidP="001503BA">
      <w:pPr>
        <w:rPr>
          <w:rFonts w:cstheme="minorHAnsi"/>
          <w:sz w:val="22"/>
        </w:rPr>
      </w:pPr>
    </w:p>
    <w:p w14:paraId="7871C578" w14:textId="7A9AD2CC" w:rsidR="000B3797" w:rsidRPr="00B12A8A" w:rsidRDefault="00BE12DD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Let them take your arm if they need to, </w:t>
      </w:r>
      <w:r w:rsidR="00713D8F">
        <w:rPr>
          <w:rFonts w:cstheme="minorHAnsi"/>
          <w:sz w:val="22"/>
        </w:rPr>
        <w:t xml:space="preserve">but </w:t>
      </w:r>
      <w:r>
        <w:rPr>
          <w:rFonts w:cstheme="minorHAnsi"/>
          <w:sz w:val="22"/>
        </w:rPr>
        <w:t xml:space="preserve">don’t </w:t>
      </w:r>
      <w:r w:rsidR="00713D8F">
        <w:rPr>
          <w:rFonts w:cstheme="minorHAnsi"/>
          <w:sz w:val="22"/>
        </w:rPr>
        <w:t>take</w:t>
      </w:r>
      <w:r>
        <w:rPr>
          <w:rFonts w:cstheme="minorHAnsi"/>
          <w:sz w:val="22"/>
        </w:rPr>
        <w:t xml:space="preserve"> theirs unless they</w:t>
      </w:r>
      <w:r w:rsidR="00A73C77">
        <w:rPr>
          <w:rFonts w:cstheme="minorHAnsi"/>
          <w:sz w:val="22"/>
        </w:rPr>
        <w:t>’</w:t>
      </w:r>
      <w:r>
        <w:rPr>
          <w:rFonts w:cstheme="minorHAnsi"/>
          <w:sz w:val="22"/>
        </w:rPr>
        <w:t xml:space="preserve">ve asked you to. </w:t>
      </w:r>
    </w:p>
    <w:p w14:paraId="3FB18275" w14:textId="77777777" w:rsidR="000B3797" w:rsidRPr="00B12A8A" w:rsidRDefault="000B3797" w:rsidP="000B3797">
      <w:pPr>
        <w:rPr>
          <w:rFonts w:cstheme="minorHAnsi"/>
          <w:sz w:val="22"/>
        </w:rPr>
      </w:pPr>
    </w:p>
    <w:p w14:paraId="3BDD095A" w14:textId="1072F090" w:rsidR="00BE12DD" w:rsidRDefault="000B3797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 xml:space="preserve">Tell them </w:t>
      </w:r>
      <w:r w:rsidR="00BE12DD">
        <w:rPr>
          <w:rFonts w:cstheme="minorHAnsi"/>
          <w:sz w:val="22"/>
        </w:rPr>
        <w:t xml:space="preserve">when you’re approaching a </w:t>
      </w:r>
      <w:r w:rsidRPr="00B12A8A">
        <w:rPr>
          <w:rFonts w:cstheme="minorHAnsi"/>
          <w:sz w:val="22"/>
        </w:rPr>
        <w:t>step</w:t>
      </w:r>
      <w:r w:rsidR="00BE12DD">
        <w:rPr>
          <w:rFonts w:cstheme="minorHAnsi"/>
          <w:sz w:val="22"/>
        </w:rPr>
        <w:t xml:space="preserve"> or a </w:t>
      </w:r>
      <w:r w:rsidRPr="00B12A8A">
        <w:rPr>
          <w:rFonts w:cstheme="minorHAnsi"/>
          <w:sz w:val="22"/>
        </w:rPr>
        <w:t>curb</w:t>
      </w:r>
      <w:r w:rsidR="00BE12DD">
        <w:rPr>
          <w:rFonts w:cstheme="minorHAnsi"/>
          <w:sz w:val="22"/>
        </w:rPr>
        <w:t xml:space="preserve"> and say whether it goes </w:t>
      </w:r>
      <w:r w:rsidRPr="00B12A8A">
        <w:rPr>
          <w:rFonts w:cstheme="minorHAnsi"/>
          <w:sz w:val="22"/>
        </w:rPr>
        <w:t xml:space="preserve">up or down. </w:t>
      </w:r>
    </w:p>
    <w:p w14:paraId="29BC95C4" w14:textId="77777777" w:rsidR="00BE12DD" w:rsidRPr="001503BA" w:rsidRDefault="00BE12DD" w:rsidP="001503BA">
      <w:pPr>
        <w:pStyle w:val="ListParagraph"/>
        <w:rPr>
          <w:rFonts w:cstheme="minorHAnsi"/>
          <w:sz w:val="22"/>
        </w:rPr>
      </w:pPr>
    </w:p>
    <w:p w14:paraId="17E691B5" w14:textId="63D383D4" w:rsidR="000B3797" w:rsidRPr="00B12A8A" w:rsidRDefault="000B3797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Whe</w:t>
      </w:r>
      <w:r w:rsidR="00BE12DD">
        <w:rPr>
          <w:rFonts w:cstheme="minorHAnsi"/>
          <w:sz w:val="22"/>
        </w:rPr>
        <w:t xml:space="preserve">n going up or down steps, </w:t>
      </w:r>
      <w:r w:rsidRPr="00B12A8A">
        <w:rPr>
          <w:rFonts w:cstheme="minorHAnsi"/>
          <w:sz w:val="22"/>
        </w:rPr>
        <w:t>the</w:t>
      </w:r>
      <w:r w:rsidR="00BE12DD">
        <w:rPr>
          <w:rFonts w:cstheme="minorHAnsi"/>
          <w:sz w:val="22"/>
        </w:rPr>
        <w:t xml:space="preserve"> blind or partially sighted person</w:t>
      </w:r>
      <w:r w:rsidRPr="00B12A8A">
        <w:rPr>
          <w:rFonts w:cstheme="minorHAnsi"/>
          <w:sz w:val="22"/>
        </w:rPr>
        <w:t xml:space="preserve"> should be on the side with the handrail</w:t>
      </w:r>
      <w:r w:rsidR="00BE12DD">
        <w:rPr>
          <w:rFonts w:cstheme="minorHAnsi"/>
          <w:sz w:val="22"/>
        </w:rPr>
        <w:t xml:space="preserve"> whenever possible</w:t>
      </w:r>
      <w:r w:rsidRPr="00B12A8A">
        <w:rPr>
          <w:rFonts w:cstheme="minorHAnsi"/>
          <w:sz w:val="22"/>
        </w:rPr>
        <w:t>.</w:t>
      </w:r>
    </w:p>
    <w:p w14:paraId="03708002" w14:textId="64C51D73" w:rsidR="000B3797" w:rsidRPr="00B12A8A" w:rsidRDefault="000B3797" w:rsidP="000B3797">
      <w:pPr>
        <w:rPr>
          <w:rFonts w:cstheme="minorHAnsi"/>
          <w:sz w:val="22"/>
        </w:rPr>
      </w:pPr>
    </w:p>
    <w:p w14:paraId="3649E425" w14:textId="710F9E9A" w:rsidR="000B3797" w:rsidRPr="00B12A8A" w:rsidRDefault="00BE12DD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0B3797" w:rsidRPr="00B12A8A">
        <w:rPr>
          <w:rFonts w:cstheme="minorHAnsi"/>
          <w:sz w:val="22"/>
        </w:rPr>
        <w:t>ell the person you’re guiding whether door</w:t>
      </w:r>
      <w:r w:rsidR="00250B10">
        <w:rPr>
          <w:rFonts w:cstheme="minorHAnsi"/>
          <w:sz w:val="22"/>
        </w:rPr>
        <w:t>s open</w:t>
      </w:r>
      <w:r w:rsidR="000B3797" w:rsidRPr="00B12A8A">
        <w:rPr>
          <w:rFonts w:cstheme="minorHAnsi"/>
          <w:sz w:val="22"/>
        </w:rPr>
        <w:t xml:space="preserve"> towards them or away</w:t>
      </w:r>
      <w:r w:rsidR="00A73C77">
        <w:rPr>
          <w:rFonts w:cstheme="minorHAnsi"/>
          <w:sz w:val="22"/>
        </w:rPr>
        <w:t xml:space="preserve"> from them</w:t>
      </w:r>
      <w:r w:rsidR="000B3797" w:rsidRPr="00B12A8A">
        <w:rPr>
          <w:rFonts w:cstheme="minorHAnsi"/>
          <w:sz w:val="22"/>
        </w:rPr>
        <w:t>.</w:t>
      </w:r>
      <w:r w:rsidR="00250B10">
        <w:rPr>
          <w:rFonts w:cstheme="minorHAnsi"/>
          <w:sz w:val="22"/>
        </w:rPr>
        <w:t xml:space="preserve"> When going through</w:t>
      </w:r>
      <w:r w:rsidR="005116AA">
        <w:rPr>
          <w:rFonts w:cstheme="minorHAnsi"/>
          <w:sz w:val="22"/>
        </w:rPr>
        <w:t xml:space="preserve"> a doorway</w:t>
      </w:r>
      <w:r w:rsidR="00250B10">
        <w:rPr>
          <w:rFonts w:cstheme="minorHAnsi"/>
          <w:sz w:val="22"/>
        </w:rPr>
        <w:t xml:space="preserve">, </w:t>
      </w:r>
      <w:r w:rsidR="000B3797" w:rsidRPr="00B12A8A">
        <w:rPr>
          <w:rFonts w:cstheme="minorHAnsi"/>
          <w:sz w:val="22"/>
        </w:rPr>
        <w:t xml:space="preserve">try to </w:t>
      </w:r>
      <w:r w:rsidR="00250B10">
        <w:rPr>
          <w:rFonts w:cstheme="minorHAnsi"/>
          <w:sz w:val="22"/>
        </w:rPr>
        <w:t>make sure</w:t>
      </w:r>
      <w:r w:rsidR="000B3797" w:rsidRPr="00B12A8A">
        <w:rPr>
          <w:rFonts w:cstheme="minorHAnsi"/>
          <w:sz w:val="22"/>
        </w:rPr>
        <w:t xml:space="preserve"> </w:t>
      </w:r>
      <w:r w:rsidR="00664EA8">
        <w:rPr>
          <w:rFonts w:cstheme="minorHAnsi"/>
          <w:sz w:val="22"/>
        </w:rPr>
        <w:t>they</w:t>
      </w:r>
      <w:r w:rsidR="00A73C77">
        <w:rPr>
          <w:rFonts w:cstheme="minorHAnsi"/>
          <w:sz w:val="22"/>
        </w:rPr>
        <w:t xml:space="preserve"> a</w:t>
      </w:r>
      <w:r w:rsidR="00664EA8">
        <w:rPr>
          <w:rFonts w:cstheme="minorHAnsi"/>
          <w:sz w:val="22"/>
        </w:rPr>
        <w:t>re</w:t>
      </w:r>
      <w:r w:rsidR="00250B10">
        <w:rPr>
          <w:rFonts w:cstheme="minorHAnsi"/>
          <w:sz w:val="22"/>
        </w:rPr>
        <w:t xml:space="preserve"> </w:t>
      </w:r>
      <w:r w:rsidR="000B3797" w:rsidRPr="00B12A8A">
        <w:rPr>
          <w:rFonts w:cstheme="minorHAnsi"/>
          <w:sz w:val="22"/>
        </w:rPr>
        <w:t xml:space="preserve">on the hinge side and change sides if necessary. </w:t>
      </w:r>
    </w:p>
    <w:p w14:paraId="746F3FE0" w14:textId="77777777" w:rsidR="000B3797" w:rsidRPr="00B12A8A" w:rsidRDefault="000B3797" w:rsidP="000B3797">
      <w:pPr>
        <w:rPr>
          <w:rFonts w:cstheme="minorHAnsi"/>
          <w:sz w:val="22"/>
        </w:rPr>
      </w:pPr>
    </w:p>
    <w:p w14:paraId="6AF267D6" w14:textId="4240CC20" w:rsidR="000B3797" w:rsidRPr="00B12A8A" w:rsidRDefault="000B3797" w:rsidP="00343F43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 w:rsidRPr="00B12A8A">
        <w:rPr>
          <w:rFonts w:cstheme="minorHAnsi"/>
          <w:sz w:val="22"/>
        </w:rPr>
        <w:t>If you</w:t>
      </w:r>
      <w:r w:rsidR="00343F43">
        <w:rPr>
          <w:rFonts w:cstheme="minorHAnsi"/>
          <w:sz w:val="22"/>
        </w:rPr>
        <w:t>’re</w:t>
      </w:r>
      <w:r w:rsidRPr="00B12A8A">
        <w:rPr>
          <w:rFonts w:cstheme="minorHAnsi"/>
          <w:sz w:val="22"/>
        </w:rPr>
        <w:t xml:space="preserve"> guid</w:t>
      </w:r>
      <w:r w:rsidR="00343F43">
        <w:rPr>
          <w:rFonts w:cstheme="minorHAnsi"/>
          <w:sz w:val="22"/>
        </w:rPr>
        <w:t>ing</w:t>
      </w:r>
      <w:r w:rsidRPr="00B12A8A">
        <w:rPr>
          <w:rFonts w:cstheme="minorHAnsi"/>
          <w:sz w:val="22"/>
        </w:rPr>
        <w:t xml:space="preserve"> </w:t>
      </w:r>
      <w:r w:rsidR="00343F43">
        <w:rPr>
          <w:rFonts w:cstheme="minorHAnsi"/>
          <w:sz w:val="22"/>
        </w:rPr>
        <w:t xml:space="preserve">someone </w:t>
      </w:r>
      <w:r w:rsidRPr="00B12A8A">
        <w:rPr>
          <w:rFonts w:cstheme="minorHAnsi"/>
          <w:sz w:val="22"/>
        </w:rPr>
        <w:t xml:space="preserve">into a seat, let them know </w:t>
      </w:r>
      <w:r w:rsidR="00343F43">
        <w:rPr>
          <w:rFonts w:cstheme="minorHAnsi"/>
          <w:sz w:val="22"/>
        </w:rPr>
        <w:t xml:space="preserve">whether it’s </w:t>
      </w:r>
      <w:r w:rsidRPr="00B12A8A">
        <w:rPr>
          <w:rFonts w:cstheme="minorHAnsi"/>
          <w:sz w:val="22"/>
        </w:rPr>
        <w:t>in front</w:t>
      </w:r>
      <w:r w:rsidR="00343F43">
        <w:rPr>
          <w:rFonts w:cstheme="minorHAnsi"/>
          <w:sz w:val="22"/>
        </w:rPr>
        <w:t xml:space="preserve"> of or </w:t>
      </w:r>
      <w:r w:rsidRPr="00B12A8A">
        <w:rPr>
          <w:rFonts w:cstheme="minorHAnsi"/>
          <w:sz w:val="22"/>
        </w:rPr>
        <w:t>behind them</w:t>
      </w:r>
      <w:r w:rsidR="00343F43">
        <w:rPr>
          <w:rFonts w:cstheme="minorHAnsi"/>
          <w:sz w:val="22"/>
        </w:rPr>
        <w:t>. T</w:t>
      </w:r>
      <w:r w:rsidRPr="00B12A8A">
        <w:rPr>
          <w:rFonts w:cstheme="minorHAnsi"/>
          <w:sz w:val="22"/>
        </w:rPr>
        <w:t xml:space="preserve">hen put their hand on the back of the seat </w:t>
      </w:r>
      <w:r w:rsidR="00343F43">
        <w:rPr>
          <w:rFonts w:cstheme="minorHAnsi"/>
          <w:sz w:val="22"/>
        </w:rPr>
        <w:t>so</w:t>
      </w:r>
      <w:r w:rsidRPr="00B12A8A">
        <w:rPr>
          <w:rFonts w:cstheme="minorHAnsi"/>
          <w:sz w:val="22"/>
        </w:rPr>
        <w:t xml:space="preserve"> they can orientate themselves</w:t>
      </w:r>
      <w:r w:rsidR="00343F43">
        <w:rPr>
          <w:rFonts w:cstheme="minorHAnsi"/>
          <w:sz w:val="22"/>
        </w:rPr>
        <w:t xml:space="preserve"> and sit down</w:t>
      </w:r>
      <w:r w:rsidRPr="00B12A8A">
        <w:rPr>
          <w:rFonts w:cstheme="minorHAnsi"/>
          <w:sz w:val="22"/>
        </w:rPr>
        <w:t>.</w:t>
      </w:r>
    </w:p>
    <w:p w14:paraId="7086797F" w14:textId="375D4907" w:rsidR="000B3797" w:rsidRPr="00B12A8A" w:rsidRDefault="000B3797" w:rsidP="000B3797">
      <w:pPr>
        <w:ind w:firstLine="60"/>
        <w:rPr>
          <w:rFonts w:cstheme="minorHAnsi"/>
          <w:sz w:val="22"/>
        </w:rPr>
      </w:pPr>
    </w:p>
    <w:p w14:paraId="71EFE79B" w14:textId="6F12075E" w:rsidR="000B3797" w:rsidRPr="00B12A8A" w:rsidRDefault="00713D8F" w:rsidP="000B3797">
      <w:pPr>
        <w:pStyle w:val="ListParagraph"/>
        <w:numPr>
          <w:ilvl w:val="0"/>
          <w:numId w:val="19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Keep in mind that </w:t>
      </w:r>
      <w:r w:rsidR="00343F43">
        <w:rPr>
          <w:rFonts w:cstheme="minorHAnsi"/>
          <w:sz w:val="22"/>
        </w:rPr>
        <w:t xml:space="preserve">doors </w:t>
      </w:r>
      <w:r w:rsidR="005116AA">
        <w:rPr>
          <w:rFonts w:cstheme="minorHAnsi"/>
          <w:sz w:val="22"/>
        </w:rPr>
        <w:t>to</w:t>
      </w:r>
      <w:r w:rsidR="00135066">
        <w:rPr>
          <w:rFonts w:cstheme="minorHAnsi"/>
          <w:sz w:val="22"/>
        </w:rPr>
        <w:t xml:space="preserve"> </w:t>
      </w:r>
      <w:r w:rsidR="000B3797" w:rsidRPr="00B12A8A">
        <w:rPr>
          <w:rFonts w:cstheme="minorHAnsi"/>
          <w:sz w:val="22"/>
        </w:rPr>
        <w:t>room</w:t>
      </w:r>
      <w:r w:rsidR="00135066">
        <w:rPr>
          <w:rFonts w:cstheme="minorHAnsi"/>
          <w:sz w:val="22"/>
        </w:rPr>
        <w:t>s,</w:t>
      </w:r>
      <w:r w:rsidR="000B3797" w:rsidRPr="00B12A8A">
        <w:rPr>
          <w:rFonts w:cstheme="minorHAnsi"/>
          <w:sz w:val="22"/>
        </w:rPr>
        <w:t xml:space="preserve"> cabinet</w:t>
      </w:r>
      <w:r w:rsidR="00135066">
        <w:rPr>
          <w:rFonts w:cstheme="minorHAnsi"/>
          <w:sz w:val="22"/>
        </w:rPr>
        <w:t>s</w:t>
      </w:r>
      <w:r w:rsidR="000B3797" w:rsidRPr="00B12A8A">
        <w:rPr>
          <w:rFonts w:cstheme="minorHAnsi"/>
          <w:sz w:val="22"/>
        </w:rPr>
        <w:t xml:space="preserve"> or car</w:t>
      </w:r>
      <w:r w:rsidR="00135066">
        <w:rPr>
          <w:rFonts w:cstheme="minorHAnsi"/>
          <w:sz w:val="22"/>
        </w:rPr>
        <w:t>s</w:t>
      </w:r>
      <w:r w:rsidR="000B3797" w:rsidRPr="00B12A8A">
        <w:rPr>
          <w:rFonts w:cstheme="minorHAnsi"/>
          <w:sz w:val="22"/>
        </w:rPr>
        <w:t xml:space="preserve"> that </w:t>
      </w:r>
      <w:r w:rsidR="00135066">
        <w:rPr>
          <w:rFonts w:cstheme="minorHAnsi"/>
          <w:sz w:val="22"/>
        </w:rPr>
        <w:t>are</w:t>
      </w:r>
      <w:r w:rsidR="000B3797" w:rsidRPr="00B12A8A">
        <w:rPr>
          <w:rFonts w:cstheme="minorHAnsi"/>
          <w:sz w:val="22"/>
        </w:rPr>
        <w:t xml:space="preserve"> left partially open </w:t>
      </w:r>
      <w:r w:rsidR="00135066">
        <w:rPr>
          <w:rFonts w:cstheme="minorHAnsi"/>
          <w:sz w:val="22"/>
        </w:rPr>
        <w:t>can be</w:t>
      </w:r>
      <w:r w:rsidR="000B3797" w:rsidRPr="00B12A8A">
        <w:rPr>
          <w:rFonts w:cstheme="minorHAnsi"/>
          <w:sz w:val="22"/>
        </w:rPr>
        <w:t xml:space="preserve"> a hazard</w:t>
      </w:r>
      <w:r>
        <w:rPr>
          <w:rFonts w:cstheme="minorHAnsi"/>
          <w:sz w:val="22"/>
        </w:rPr>
        <w:t>.</w:t>
      </w:r>
    </w:p>
    <w:p w14:paraId="1B9529DC" w14:textId="77777777" w:rsidR="000B3797" w:rsidRPr="00B12A8A" w:rsidRDefault="000B3797" w:rsidP="000B3797">
      <w:pPr>
        <w:rPr>
          <w:rFonts w:cstheme="minorHAnsi"/>
          <w:sz w:val="22"/>
        </w:rPr>
      </w:pPr>
    </w:p>
    <w:bookmarkEnd w:id="1"/>
    <w:p w14:paraId="5D537929" w14:textId="77777777" w:rsidR="00C605FC" w:rsidRDefault="00C605FC" w:rsidP="001503BA">
      <w:pPr>
        <w:rPr>
          <w:rFonts w:asciiTheme="majorHAnsi" w:eastAsiaTheme="majorEastAsia" w:hAnsiTheme="majorHAnsi" w:cstheme="majorBidi"/>
          <w:b/>
          <w:i/>
          <w:iCs/>
          <w:color w:val="061F80" w:themeColor="text2"/>
          <w:szCs w:val="24"/>
        </w:rPr>
      </w:pPr>
    </w:p>
    <w:p w14:paraId="1EB73E9C" w14:textId="77777777" w:rsidR="001503BA" w:rsidRDefault="001503BA">
      <w:pPr>
        <w:spacing w:line="240" w:lineRule="auto"/>
        <w:rPr>
          <w:b/>
          <w:color w:val="061F80" w:themeColor="text2"/>
          <w:sz w:val="36"/>
        </w:rPr>
      </w:pPr>
      <w:r>
        <w:br w:type="page"/>
      </w:r>
    </w:p>
    <w:p w14:paraId="46E54A8E" w14:textId="436F4502" w:rsidR="00B12A8A" w:rsidRDefault="00B12A8A" w:rsidP="00B12A8A">
      <w:pPr>
        <w:pStyle w:val="Heading2"/>
      </w:pPr>
      <w:r>
        <w:lastRenderedPageBreak/>
        <w:t>About the Vision Foundation</w:t>
      </w:r>
    </w:p>
    <w:p w14:paraId="656A0B37" w14:textId="1E3FF872" w:rsidR="00B12A8A" w:rsidRDefault="00B12A8A" w:rsidP="00B12A8A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303D30D2" w14:textId="5F5B5945" w:rsidR="00B12A8A" w:rsidRPr="00010A0A" w:rsidRDefault="006D5A0C" w:rsidP="00B12A8A">
      <w:pPr>
        <w:autoSpaceDE w:val="0"/>
        <w:autoSpaceDN w:val="0"/>
        <w:adjustRightInd w:val="0"/>
        <w:rPr>
          <w:rFonts w:cstheme="minorHAnsi"/>
          <w:iCs/>
          <w:color w:val="000000"/>
          <w:sz w:val="22"/>
        </w:rPr>
      </w:pPr>
      <w:r>
        <w:rPr>
          <w:rFonts w:cstheme="minorHAnsi"/>
          <w:bCs/>
          <w:iCs/>
          <w:sz w:val="22"/>
        </w:rPr>
        <w:t>T</w:t>
      </w:r>
      <w:r w:rsidR="00B12A8A" w:rsidRPr="00010A0A">
        <w:rPr>
          <w:rFonts w:cstheme="minorHAnsi"/>
          <w:bCs/>
          <w:iCs/>
          <w:sz w:val="22"/>
        </w:rPr>
        <w:t>he Vision Foundation</w:t>
      </w:r>
      <w:r w:rsidR="00B12A8A" w:rsidRPr="00010A0A">
        <w:rPr>
          <w:rFonts w:cstheme="minorHAnsi"/>
          <w:iCs/>
          <w:color w:val="000000"/>
          <w:sz w:val="22"/>
        </w:rPr>
        <w:t xml:space="preserve"> transform</w:t>
      </w:r>
      <w:r>
        <w:rPr>
          <w:rFonts w:cstheme="minorHAnsi"/>
          <w:iCs/>
          <w:color w:val="000000"/>
          <w:sz w:val="22"/>
        </w:rPr>
        <w:t>s</w:t>
      </w:r>
      <w:r w:rsidR="00B12A8A" w:rsidRPr="00010A0A">
        <w:rPr>
          <w:rFonts w:cstheme="minorHAnsi"/>
          <w:iCs/>
          <w:color w:val="000000"/>
          <w:sz w:val="22"/>
        </w:rPr>
        <w:t xml:space="preserve"> the lives of people facing or living with sight loss by funding projects which inform, empower and include. </w:t>
      </w:r>
    </w:p>
    <w:p w14:paraId="3686BB16" w14:textId="318A99F1" w:rsidR="00B12A8A" w:rsidRPr="00010A0A" w:rsidRDefault="00B12A8A" w:rsidP="00B12A8A">
      <w:pPr>
        <w:rPr>
          <w:rFonts w:cstheme="minorHAnsi"/>
          <w:sz w:val="22"/>
        </w:rPr>
      </w:pPr>
    </w:p>
    <w:p w14:paraId="69C409D1" w14:textId="26B71FE2" w:rsidR="00B12A8A" w:rsidRDefault="006D5A0C" w:rsidP="00B12A8A">
      <w:pPr>
        <w:rPr>
          <w:rFonts w:cstheme="minorHAnsi"/>
          <w:sz w:val="22"/>
        </w:rPr>
      </w:pPr>
      <w:r w:rsidRPr="00010A0A">
        <w:rPr>
          <w:rFonts w:cstheme="minorHAnsi"/>
          <w:sz w:val="22"/>
        </w:rPr>
        <w:t>Being blind or partially sighted shouldn</w:t>
      </w:r>
      <w:r w:rsidR="00326734">
        <w:rPr>
          <w:rFonts w:cstheme="minorHAnsi"/>
          <w:sz w:val="22"/>
        </w:rPr>
        <w:t>’</w:t>
      </w:r>
      <w:r w:rsidRPr="00010A0A">
        <w:rPr>
          <w:rFonts w:cstheme="minorHAnsi"/>
          <w:sz w:val="22"/>
        </w:rPr>
        <w:t>t mean you</w:t>
      </w:r>
      <w:r>
        <w:rPr>
          <w:rFonts w:cstheme="minorHAnsi"/>
          <w:sz w:val="22"/>
        </w:rPr>
        <w:t>’</w:t>
      </w:r>
      <w:r w:rsidRPr="00010A0A">
        <w:rPr>
          <w:rFonts w:cstheme="minorHAnsi"/>
          <w:sz w:val="22"/>
        </w:rPr>
        <w:t>re left out, isolated or held back.</w:t>
      </w:r>
      <w:r w:rsidR="00BE5BEF">
        <w:rPr>
          <w:rFonts w:cstheme="minorHAnsi"/>
          <w:sz w:val="22"/>
        </w:rPr>
        <w:t xml:space="preserve"> But too many people are.</w:t>
      </w:r>
      <w:r w:rsidRPr="00010A0A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That’s why we </w:t>
      </w:r>
      <w:r w:rsidR="00B12A8A" w:rsidRPr="00010A0A">
        <w:rPr>
          <w:rFonts w:cstheme="minorHAnsi"/>
          <w:sz w:val="22"/>
        </w:rPr>
        <w:t>amplify</w:t>
      </w:r>
      <w:r w:rsidR="00491F29">
        <w:rPr>
          <w:rFonts w:cstheme="minorHAnsi"/>
          <w:sz w:val="22"/>
        </w:rPr>
        <w:t xml:space="preserve"> the</w:t>
      </w:r>
      <w:r w:rsidR="00B12A8A" w:rsidRPr="00010A0A">
        <w:rPr>
          <w:rFonts w:cstheme="minorHAnsi"/>
          <w:sz w:val="22"/>
        </w:rPr>
        <w:t xml:space="preserve"> voices </w:t>
      </w:r>
      <w:r w:rsidR="00491F29">
        <w:rPr>
          <w:rFonts w:cstheme="minorHAnsi"/>
          <w:sz w:val="22"/>
        </w:rPr>
        <w:t>of</w:t>
      </w:r>
      <w:r w:rsidR="00B12A8A" w:rsidRPr="00010A0A">
        <w:rPr>
          <w:rFonts w:cstheme="minorHAnsi"/>
          <w:sz w:val="22"/>
        </w:rPr>
        <w:t xml:space="preserve"> blind and partially sighted </w:t>
      </w:r>
      <w:r w:rsidR="00491F29">
        <w:rPr>
          <w:rFonts w:cstheme="minorHAnsi"/>
          <w:sz w:val="22"/>
        </w:rPr>
        <w:t xml:space="preserve">people, and </w:t>
      </w:r>
      <w:r w:rsidR="00B12A8A" w:rsidRPr="00010A0A">
        <w:rPr>
          <w:rFonts w:cstheme="minorHAnsi"/>
          <w:sz w:val="22"/>
        </w:rPr>
        <w:t>inspir</w:t>
      </w:r>
      <w:r w:rsidR="00491F29">
        <w:rPr>
          <w:rFonts w:cstheme="minorHAnsi"/>
          <w:sz w:val="22"/>
        </w:rPr>
        <w:t>e</w:t>
      </w:r>
      <w:r w:rsidR="00B12A8A" w:rsidRPr="00010A0A">
        <w:rPr>
          <w:rFonts w:cstheme="minorHAnsi"/>
          <w:sz w:val="22"/>
        </w:rPr>
        <w:t xml:space="preserve"> </w:t>
      </w:r>
      <w:r w:rsidR="007629CB">
        <w:rPr>
          <w:rFonts w:cstheme="minorHAnsi"/>
          <w:sz w:val="22"/>
        </w:rPr>
        <w:t>others</w:t>
      </w:r>
      <w:r w:rsidR="00B12A8A" w:rsidRPr="00010A0A">
        <w:rPr>
          <w:rFonts w:cstheme="minorHAnsi"/>
          <w:sz w:val="22"/>
        </w:rPr>
        <w:t xml:space="preserve"> to advocate and take action. </w:t>
      </w:r>
    </w:p>
    <w:p w14:paraId="137426E3" w14:textId="484B762A" w:rsidR="006D5A0C" w:rsidRDefault="006D5A0C" w:rsidP="001503BA">
      <w:pPr>
        <w:spacing w:line="240" w:lineRule="auto"/>
        <w:rPr>
          <w:rFonts w:cstheme="minorHAnsi"/>
          <w:sz w:val="22"/>
        </w:rPr>
      </w:pPr>
    </w:p>
    <w:p w14:paraId="4E92922F" w14:textId="161AD5D2" w:rsidR="006D5A0C" w:rsidRDefault="00491F29" w:rsidP="00B12A8A">
      <w:pPr>
        <w:rPr>
          <w:rFonts w:cstheme="minorHAnsi"/>
          <w:iCs/>
          <w:color w:val="000000"/>
          <w:sz w:val="22"/>
        </w:rPr>
      </w:pPr>
      <w:r>
        <w:rPr>
          <w:rFonts w:cstheme="minorHAnsi"/>
          <w:bCs/>
          <w:iCs/>
          <w:sz w:val="22"/>
        </w:rPr>
        <w:t>O</w:t>
      </w:r>
      <w:r w:rsidRPr="00010A0A">
        <w:rPr>
          <w:rFonts w:cstheme="minorHAnsi"/>
          <w:bCs/>
          <w:iCs/>
          <w:sz w:val="22"/>
        </w:rPr>
        <w:t>ur mission</w:t>
      </w:r>
      <w:r w:rsidRPr="00010A0A">
        <w:rPr>
          <w:rFonts w:cstheme="minorHAnsi"/>
          <w:b/>
          <w:bCs/>
          <w:iCs/>
          <w:sz w:val="22"/>
        </w:rPr>
        <w:t xml:space="preserve"> </w:t>
      </w:r>
      <w:r w:rsidRPr="00010A0A">
        <w:rPr>
          <w:rFonts w:cstheme="minorHAnsi"/>
          <w:iCs/>
          <w:color w:val="000000"/>
          <w:sz w:val="22"/>
        </w:rPr>
        <w:t>is to make London a shining example of a sight loss aware city.</w:t>
      </w:r>
    </w:p>
    <w:p w14:paraId="1E899948" w14:textId="77777777" w:rsidR="00491F29" w:rsidRDefault="00491F29" w:rsidP="00B12A8A">
      <w:pPr>
        <w:rPr>
          <w:rFonts w:cstheme="minorHAnsi"/>
          <w:sz w:val="22"/>
        </w:rPr>
      </w:pPr>
    </w:p>
    <w:p w14:paraId="05A65B30" w14:textId="77777777" w:rsidR="00B12A8A" w:rsidRPr="00C605FC" w:rsidRDefault="00B12A8A" w:rsidP="00B12A8A">
      <w:pPr>
        <w:pStyle w:val="Heading3"/>
        <w:rPr>
          <w:i/>
          <w:iCs/>
        </w:rPr>
      </w:pPr>
      <w:r w:rsidRPr="00C605FC">
        <w:rPr>
          <w:i/>
          <w:iCs/>
        </w:rPr>
        <w:t>Con</w:t>
      </w:r>
      <w:r>
        <w:rPr>
          <w:i/>
          <w:iCs/>
        </w:rPr>
        <w:t>tact</w:t>
      </w:r>
    </w:p>
    <w:p w14:paraId="5A04FDF4" w14:textId="6D533457" w:rsidR="00B12A8A" w:rsidRPr="00010A0A" w:rsidRDefault="00C35AC9" w:rsidP="00B12A8A">
      <w:pPr>
        <w:rPr>
          <w:rFonts w:cstheme="minorHAnsi"/>
          <w:color w:val="000000" w:themeColor="text1"/>
          <w:sz w:val="22"/>
        </w:rPr>
      </w:pPr>
      <w:r w:rsidRPr="001503BA">
        <w:rPr>
          <w:rFonts w:cstheme="minorHAnsi"/>
          <w:sz w:val="22"/>
        </w:rPr>
        <w:t>Email:</w:t>
      </w:r>
      <w:r>
        <w:t xml:space="preserve"> </w:t>
      </w:r>
      <w:hyperlink r:id="rId9" w:history="1">
        <w:r w:rsidRPr="00C35AC9">
          <w:rPr>
            <w:rStyle w:val="Hyperlink"/>
            <w:rFonts w:cstheme="minorHAnsi"/>
            <w:color w:val="000000" w:themeColor="text1"/>
            <w:sz w:val="22"/>
            <w:u w:val="none"/>
          </w:rPr>
          <w:t>hello@visionfoundation.org.uk</w:t>
        </w:r>
      </w:hyperlink>
    </w:p>
    <w:p w14:paraId="0C8F585A" w14:textId="77777777" w:rsidR="00B12A8A" w:rsidRPr="00010A0A" w:rsidRDefault="00B12A8A" w:rsidP="00B12A8A">
      <w:pPr>
        <w:rPr>
          <w:rFonts w:cstheme="minorHAnsi"/>
          <w:color w:val="000000" w:themeColor="text1"/>
          <w:sz w:val="22"/>
        </w:rPr>
      </w:pPr>
      <w:r w:rsidRPr="00010A0A">
        <w:rPr>
          <w:rFonts w:cstheme="minorHAnsi"/>
          <w:color w:val="000000" w:themeColor="text1"/>
          <w:sz w:val="22"/>
        </w:rPr>
        <w:t>Telephone: 0207 620 2066</w:t>
      </w:r>
    </w:p>
    <w:p w14:paraId="723D3EF2" w14:textId="77777777" w:rsidR="00B12A8A" w:rsidRPr="00010A0A" w:rsidRDefault="00B12A8A" w:rsidP="00B12A8A">
      <w:pPr>
        <w:rPr>
          <w:rFonts w:cstheme="minorHAnsi"/>
          <w:color w:val="000000" w:themeColor="text1"/>
          <w:sz w:val="22"/>
        </w:rPr>
      </w:pPr>
      <w:r w:rsidRPr="00010A0A">
        <w:rPr>
          <w:rFonts w:cstheme="minorHAnsi"/>
          <w:color w:val="000000" w:themeColor="text1"/>
          <w:sz w:val="22"/>
        </w:rPr>
        <w:t xml:space="preserve">Website: </w:t>
      </w:r>
      <w:hyperlink r:id="rId10" w:history="1">
        <w:r w:rsidRPr="00010A0A">
          <w:rPr>
            <w:rStyle w:val="Hyperlink"/>
            <w:rFonts w:cstheme="minorHAnsi"/>
            <w:color w:val="000000" w:themeColor="text1"/>
            <w:sz w:val="22"/>
            <w:u w:val="none"/>
          </w:rPr>
          <w:t>www.visionfoundation.org.uk</w:t>
        </w:r>
      </w:hyperlink>
    </w:p>
    <w:p w14:paraId="32A4CA58" w14:textId="77777777" w:rsidR="00B12A8A" w:rsidRPr="00010A0A" w:rsidRDefault="00B12A8A" w:rsidP="00B12A8A">
      <w:pPr>
        <w:rPr>
          <w:rFonts w:cstheme="minorHAnsi"/>
          <w:sz w:val="22"/>
        </w:rPr>
      </w:pPr>
    </w:p>
    <w:p w14:paraId="76F35254" w14:textId="77777777" w:rsidR="00B12A8A" w:rsidRPr="00010A0A" w:rsidRDefault="00B12A8A" w:rsidP="00B12A8A">
      <w:pPr>
        <w:rPr>
          <w:rFonts w:cstheme="minorHAnsi"/>
          <w:sz w:val="22"/>
        </w:rPr>
      </w:pPr>
      <w:r w:rsidRPr="00010A0A">
        <w:rPr>
          <w:rFonts w:cstheme="minorHAnsi"/>
          <w:sz w:val="22"/>
        </w:rPr>
        <w:t>Sir John Mills House, 12 Whitehorse Mews,</w:t>
      </w:r>
    </w:p>
    <w:p w14:paraId="6FAA61D7" w14:textId="77777777" w:rsidR="00B12A8A" w:rsidRPr="00010A0A" w:rsidRDefault="00B12A8A" w:rsidP="00B12A8A">
      <w:pPr>
        <w:rPr>
          <w:rFonts w:cstheme="minorHAnsi"/>
          <w:sz w:val="22"/>
        </w:rPr>
      </w:pPr>
      <w:r w:rsidRPr="00010A0A">
        <w:rPr>
          <w:rFonts w:cstheme="minorHAnsi"/>
          <w:sz w:val="22"/>
        </w:rPr>
        <w:t>37 Westminster Bridge Road, SE1 7QD</w:t>
      </w:r>
    </w:p>
    <w:p w14:paraId="4CE6B08F" w14:textId="77777777" w:rsidR="00B12A8A" w:rsidRPr="00C76D14" w:rsidRDefault="00B12A8A" w:rsidP="00C605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2A8A" w:rsidRPr="00C76D14" w:rsidSect="003959FC"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449A" w14:textId="77777777" w:rsidR="008A642A" w:rsidRDefault="008A642A" w:rsidP="003959FC">
      <w:pPr>
        <w:spacing w:line="240" w:lineRule="auto"/>
      </w:pPr>
      <w:r>
        <w:separator/>
      </w:r>
    </w:p>
  </w:endnote>
  <w:endnote w:type="continuationSeparator" w:id="0">
    <w:p w14:paraId="259CBD6A" w14:textId="77777777" w:rsidR="008A642A" w:rsidRDefault="008A642A" w:rsidP="00395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F705" w14:textId="77777777"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0619" w14:textId="77777777" w:rsidR="008A642A" w:rsidRDefault="008A642A" w:rsidP="003959FC">
      <w:pPr>
        <w:spacing w:line="240" w:lineRule="auto"/>
      </w:pPr>
      <w:r>
        <w:separator/>
      </w:r>
    </w:p>
  </w:footnote>
  <w:footnote w:type="continuationSeparator" w:id="0">
    <w:p w14:paraId="66070E13" w14:textId="77777777" w:rsidR="008A642A" w:rsidRDefault="008A642A" w:rsidP="00395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030F" w14:textId="77777777" w:rsidR="003959FC" w:rsidRDefault="0039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1670C5"/>
    <w:multiLevelType w:val="hybridMultilevel"/>
    <w:tmpl w:val="2AD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D51D6"/>
    <w:multiLevelType w:val="hybridMultilevel"/>
    <w:tmpl w:val="A408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049F4"/>
    <w:multiLevelType w:val="hybridMultilevel"/>
    <w:tmpl w:val="275419BA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5CE0"/>
    <w:multiLevelType w:val="hybridMultilevel"/>
    <w:tmpl w:val="AC46AC80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5B18"/>
    <w:multiLevelType w:val="hybridMultilevel"/>
    <w:tmpl w:val="CEDA136C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9940BE1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4098"/>
    <w:multiLevelType w:val="hybridMultilevel"/>
    <w:tmpl w:val="8FAA008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44C5"/>
    <w:multiLevelType w:val="hybridMultilevel"/>
    <w:tmpl w:val="D99A66BE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033F5"/>
    <w:multiLevelType w:val="hybridMultilevel"/>
    <w:tmpl w:val="02F0F07E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C68E2"/>
    <w:multiLevelType w:val="hybridMultilevel"/>
    <w:tmpl w:val="D1506FB6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EDA"/>
    <w:multiLevelType w:val="hybridMultilevel"/>
    <w:tmpl w:val="337A3688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1295F"/>
    <w:multiLevelType w:val="hybridMultilevel"/>
    <w:tmpl w:val="AB16F252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30F9"/>
    <w:multiLevelType w:val="hybridMultilevel"/>
    <w:tmpl w:val="E47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063E"/>
    <w:multiLevelType w:val="hybridMultilevel"/>
    <w:tmpl w:val="0108E6B2"/>
    <w:lvl w:ilvl="0" w:tplc="B836681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3FA5"/>
    <w:multiLevelType w:val="hybridMultilevel"/>
    <w:tmpl w:val="D8B2BDA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C15C1"/>
    <w:multiLevelType w:val="hybridMultilevel"/>
    <w:tmpl w:val="821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FC"/>
    <w:rsid w:val="000066D2"/>
    <w:rsid w:val="00016B1D"/>
    <w:rsid w:val="00024276"/>
    <w:rsid w:val="00024DED"/>
    <w:rsid w:val="00057EC4"/>
    <w:rsid w:val="000732EC"/>
    <w:rsid w:val="000A54D4"/>
    <w:rsid w:val="000B3797"/>
    <w:rsid w:val="000E7210"/>
    <w:rsid w:val="000F3EDB"/>
    <w:rsid w:val="00103AEE"/>
    <w:rsid w:val="0013092B"/>
    <w:rsid w:val="00135066"/>
    <w:rsid w:val="00141337"/>
    <w:rsid w:val="001503BA"/>
    <w:rsid w:val="00152719"/>
    <w:rsid w:val="001A0965"/>
    <w:rsid w:val="001A3BD0"/>
    <w:rsid w:val="002347C1"/>
    <w:rsid w:val="00237C39"/>
    <w:rsid w:val="00250B10"/>
    <w:rsid w:val="00264634"/>
    <w:rsid w:val="002A1AD8"/>
    <w:rsid w:val="002A1CA2"/>
    <w:rsid w:val="002B488F"/>
    <w:rsid w:val="002F6976"/>
    <w:rsid w:val="00326734"/>
    <w:rsid w:val="00343F43"/>
    <w:rsid w:val="00351BE9"/>
    <w:rsid w:val="003811E9"/>
    <w:rsid w:val="003959FC"/>
    <w:rsid w:val="003B4203"/>
    <w:rsid w:val="003F781B"/>
    <w:rsid w:val="00400279"/>
    <w:rsid w:val="0040248B"/>
    <w:rsid w:val="004150B1"/>
    <w:rsid w:val="0044231B"/>
    <w:rsid w:val="00452F05"/>
    <w:rsid w:val="00491F29"/>
    <w:rsid w:val="004B09E4"/>
    <w:rsid w:val="004B5564"/>
    <w:rsid w:val="004C0D73"/>
    <w:rsid w:val="004C73B9"/>
    <w:rsid w:val="004D03D6"/>
    <w:rsid w:val="004E5F79"/>
    <w:rsid w:val="004E78ED"/>
    <w:rsid w:val="005116AA"/>
    <w:rsid w:val="0051781C"/>
    <w:rsid w:val="00542203"/>
    <w:rsid w:val="005627AA"/>
    <w:rsid w:val="005942BA"/>
    <w:rsid w:val="005A1ADD"/>
    <w:rsid w:val="005A7338"/>
    <w:rsid w:val="005B6E47"/>
    <w:rsid w:val="005E24FF"/>
    <w:rsid w:val="005F776C"/>
    <w:rsid w:val="00625BB5"/>
    <w:rsid w:val="0062629A"/>
    <w:rsid w:val="00633EC6"/>
    <w:rsid w:val="00636B55"/>
    <w:rsid w:val="00643827"/>
    <w:rsid w:val="00654735"/>
    <w:rsid w:val="006647FD"/>
    <w:rsid w:val="00664EA8"/>
    <w:rsid w:val="0067763C"/>
    <w:rsid w:val="0068060F"/>
    <w:rsid w:val="006819FB"/>
    <w:rsid w:val="00682F1E"/>
    <w:rsid w:val="006B0C0F"/>
    <w:rsid w:val="006D5A0C"/>
    <w:rsid w:val="006F1F04"/>
    <w:rsid w:val="006F4850"/>
    <w:rsid w:val="006F7CF5"/>
    <w:rsid w:val="00713D8F"/>
    <w:rsid w:val="00714AB2"/>
    <w:rsid w:val="007167A5"/>
    <w:rsid w:val="00732AEB"/>
    <w:rsid w:val="0073343A"/>
    <w:rsid w:val="00757875"/>
    <w:rsid w:val="007629CB"/>
    <w:rsid w:val="00767066"/>
    <w:rsid w:val="0077120A"/>
    <w:rsid w:val="00772CAE"/>
    <w:rsid w:val="00780771"/>
    <w:rsid w:val="007B47F6"/>
    <w:rsid w:val="007C1C50"/>
    <w:rsid w:val="007D6EEA"/>
    <w:rsid w:val="007F5034"/>
    <w:rsid w:val="0084494D"/>
    <w:rsid w:val="00882C4F"/>
    <w:rsid w:val="008833C7"/>
    <w:rsid w:val="008969DA"/>
    <w:rsid w:val="008A642A"/>
    <w:rsid w:val="008D1A22"/>
    <w:rsid w:val="008D211B"/>
    <w:rsid w:val="008E3042"/>
    <w:rsid w:val="008E474A"/>
    <w:rsid w:val="008E6E00"/>
    <w:rsid w:val="008F08FF"/>
    <w:rsid w:val="00953B3C"/>
    <w:rsid w:val="009574C5"/>
    <w:rsid w:val="009605FF"/>
    <w:rsid w:val="009749F4"/>
    <w:rsid w:val="009A4FFF"/>
    <w:rsid w:val="009B6036"/>
    <w:rsid w:val="009D0557"/>
    <w:rsid w:val="009D2183"/>
    <w:rsid w:val="009F6F21"/>
    <w:rsid w:val="00A01D9C"/>
    <w:rsid w:val="00A21393"/>
    <w:rsid w:val="00A73C77"/>
    <w:rsid w:val="00A77859"/>
    <w:rsid w:val="00A902BC"/>
    <w:rsid w:val="00A93525"/>
    <w:rsid w:val="00AB7D6C"/>
    <w:rsid w:val="00AE31B8"/>
    <w:rsid w:val="00AF12C8"/>
    <w:rsid w:val="00B0721C"/>
    <w:rsid w:val="00B12A8A"/>
    <w:rsid w:val="00B306C9"/>
    <w:rsid w:val="00B43B07"/>
    <w:rsid w:val="00B539CC"/>
    <w:rsid w:val="00B65C55"/>
    <w:rsid w:val="00B90730"/>
    <w:rsid w:val="00BC1407"/>
    <w:rsid w:val="00BE06F3"/>
    <w:rsid w:val="00BE12DD"/>
    <w:rsid w:val="00BE5BEF"/>
    <w:rsid w:val="00BF6CDE"/>
    <w:rsid w:val="00C0656F"/>
    <w:rsid w:val="00C14E9A"/>
    <w:rsid w:val="00C16676"/>
    <w:rsid w:val="00C2023D"/>
    <w:rsid w:val="00C327BE"/>
    <w:rsid w:val="00C35AC9"/>
    <w:rsid w:val="00C43BFF"/>
    <w:rsid w:val="00C50B93"/>
    <w:rsid w:val="00C605FC"/>
    <w:rsid w:val="00C679BC"/>
    <w:rsid w:val="00C71E38"/>
    <w:rsid w:val="00C76D14"/>
    <w:rsid w:val="00CA72E0"/>
    <w:rsid w:val="00CC14A6"/>
    <w:rsid w:val="00CD4461"/>
    <w:rsid w:val="00CE706C"/>
    <w:rsid w:val="00CF273A"/>
    <w:rsid w:val="00D113AF"/>
    <w:rsid w:val="00D170C6"/>
    <w:rsid w:val="00D217DE"/>
    <w:rsid w:val="00D22A71"/>
    <w:rsid w:val="00D23618"/>
    <w:rsid w:val="00D33688"/>
    <w:rsid w:val="00D530F6"/>
    <w:rsid w:val="00DB6EC4"/>
    <w:rsid w:val="00DC3485"/>
    <w:rsid w:val="00DC3653"/>
    <w:rsid w:val="00DF1169"/>
    <w:rsid w:val="00DF5A7F"/>
    <w:rsid w:val="00E0283E"/>
    <w:rsid w:val="00E1073D"/>
    <w:rsid w:val="00E40FF4"/>
    <w:rsid w:val="00E41C90"/>
    <w:rsid w:val="00E76CDC"/>
    <w:rsid w:val="00EA35A4"/>
    <w:rsid w:val="00EA516F"/>
    <w:rsid w:val="00EC7F07"/>
    <w:rsid w:val="00F0700C"/>
    <w:rsid w:val="00F12422"/>
    <w:rsid w:val="00F27533"/>
    <w:rsid w:val="00F353CF"/>
    <w:rsid w:val="00F427BA"/>
    <w:rsid w:val="00F67D96"/>
    <w:rsid w:val="00FA34D9"/>
    <w:rsid w:val="00FD5D1D"/>
    <w:rsid w:val="00FD62A8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029C"/>
  <w15:chartTrackingRefBased/>
  <w15:docId w15:val="{22A6A6F3-03F0-7644-A455-A537EB3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2023D"/>
    <w:pPr>
      <w:spacing w:line="280" w:lineRule="atLeast"/>
    </w:pPr>
    <w:rPr>
      <w:sz w:val="2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0"/>
    </w:pPr>
    <w:rPr>
      <w:b/>
      <w:color w:val="061F80" w:themeColor="text2"/>
      <w:sz w:val="5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1"/>
    </w:pPr>
    <w:rPr>
      <w:b/>
      <w:color w:val="061F80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3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olor w:val="061F8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DA"/>
    <w:rPr>
      <w:b/>
      <w:color w:val="061F80" w:themeColor="text2"/>
      <w:sz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969DA"/>
    <w:rPr>
      <w:b/>
      <w:color w:val="061F80" w:themeColor="text2"/>
      <w:sz w:val="36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23D"/>
    <w:rPr>
      <w:rFonts w:asciiTheme="majorHAnsi" w:eastAsiaTheme="majorEastAsia" w:hAnsiTheme="majorHAnsi" w:cstheme="majorBidi"/>
      <w:b/>
      <w:color w:val="061F80" w:themeColor="text2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keepNext/>
      <w:keepLines/>
      <w:pBdr>
        <w:bottom w:val="none" w:sz="0" w:space="0" w:color="auto"/>
      </w:pBdr>
      <w:spacing w:after="240"/>
      <w:outlineLvl w:val="9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  <w:rPr>
      <w:sz w:val="22"/>
    </w:rPr>
  </w:style>
  <w:style w:type="character" w:styleId="Hyperlink">
    <w:name w:val="Hyperlink"/>
    <w:basedOn w:val="DefaultParagraphFont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  <w:ind w:left="567"/>
    </w:pPr>
    <w:rPr>
      <w:sz w:val="22"/>
    </w:r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C6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A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B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on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visionfoundati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8A46-9A58-D749-91EA-24B53584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Ellis</cp:lastModifiedBy>
  <cp:revision>8</cp:revision>
  <dcterms:created xsi:type="dcterms:W3CDTF">2020-09-02T11:04:00Z</dcterms:created>
  <dcterms:modified xsi:type="dcterms:W3CDTF">2020-10-15T16:07:00Z</dcterms:modified>
</cp:coreProperties>
</file>