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60E9" w14:textId="77777777" w:rsidR="00DD0C5C" w:rsidRDefault="00DD0C5C" w:rsidP="00DD0C5C"/>
    <w:p w14:paraId="0B5DA8D5" w14:textId="77777777" w:rsidR="00DD0C5C" w:rsidRDefault="00DD0C5C" w:rsidP="00DD0C5C">
      <w:pPr>
        <w:jc w:val="both"/>
        <w:rPr>
          <w:rStyle w:val="s1"/>
          <w:rFonts w:ascii="Tahoma" w:hAnsi="Tahoma" w:cs="Tahoma"/>
          <w:b/>
          <w:bCs/>
          <w:color w:val="000000" w:themeColor="text1"/>
          <w:spacing w:val="9"/>
          <w:sz w:val="28"/>
          <w:szCs w:val="28"/>
        </w:rPr>
      </w:pPr>
    </w:p>
    <w:p w14:paraId="2322B338" w14:textId="77777777" w:rsidR="00DD0C5C" w:rsidRPr="00762610" w:rsidRDefault="00DD0C5C" w:rsidP="00DD0C5C">
      <w:pPr>
        <w:jc w:val="both"/>
        <w:rPr>
          <w:rStyle w:val="s1"/>
          <w:rFonts w:ascii="Tahoma" w:hAnsi="Tahoma" w:cs="Tahoma"/>
          <w:b/>
          <w:bCs/>
          <w:color w:val="000000" w:themeColor="text1"/>
          <w:spacing w:val="9"/>
          <w:sz w:val="28"/>
          <w:szCs w:val="28"/>
        </w:rPr>
      </w:pPr>
      <w:r>
        <w:rPr>
          <w:rStyle w:val="s1"/>
          <w:rFonts w:ascii="Tahoma" w:hAnsi="Tahoma" w:cs="Tahoma"/>
          <w:b/>
          <w:bCs/>
          <w:color w:val="000000" w:themeColor="text1"/>
          <w:spacing w:val="9"/>
          <w:sz w:val="28"/>
          <w:szCs w:val="28"/>
        </w:rPr>
        <w:t xml:space="preserve">Senior Community Fundraising Officer </w:t>
      </w:r>
      <w:r w:rsidRPr="00762610">
        <w:rPr>
          <w:rStyle w:val="s1"/>
          <w:rFonts w:ascii="Tahoma" w:hAnsi="Tahoma" w:cs="Tahoma"/>
          <w:b/>
          <w:bCs/>
          <w:color w:val="000000" w:themeColor="text1"/>
          <w:spacing w:val="9"/>
          <w:sz w:val="28"/>
          <w:szCs w:val="28"/>
        </w:rPr>
        <w:t xml:space="preserve"> </w:t>
      </w:r>
    </w:p>
    <w:p w14:paraId="05423BE5" w14:textId="77777777" w:rsidR="00DD0C5C" w:rsidRPr="00762610" w:rsidRDefault="00DD0C5C" w:rsidP="00DD0C5C">
      <w:pPr>
        <w:jc w:val="both"/>
        <w:rPr>
          <w:rFonts w:ascii="Tahoma" w:hAnsi="Tahoma" w:cs="Tahoma"/>
          <w:sz w:val="24"/>
          <w:szCs w:val="24"/>
        </w:rPr>
      </w:pPr>
      <w:r w:rsidRPr="00762610">
        <w:rPr>
          <w:rStyle w:val="s1"/>
          <w:rFonts w:ascii="Tahoma" w:hAnsi="Tahoma" w:cs="Tahoma"/>
          <w:color w:val="000000" w:themeColor="text1"/>
          <w:spacing w:val="9"/>
          <w:sz w:val="24"/>
          <w:szCs w:val="24"/>
        </w:rPr>
        <w:t xml:space="preserve">The Vision Foundation has been supporting and speaking out on behalf of blind and partially sighted people across London for close to 100 years. </w:t>
      </w:r>
    </w:p>
    <w:p w14:paraId="59007DC8" w14:textId="77777777" w:rsidR="00DD0C5C" w:rsidRPr="00762610" w:rsidRDefault="00DD0C5C" w:rsidP="00DD0C5C">
      <w:pPr>
        <w:jc w:val="both"/>
        <w:rPr>
          <w:rFonts w:ascii="Tahoma" w:hAnsi="Tahoma" w:cs="Tahoma"/>
          <w:sz w:val="24"/>
          <w:szCs w:val="24"/>
        </w:rPr>
      </w:pPr>
      <w:r w:rsidRPr="00762610">
        <w:rPr>
          <w:rStyle w:val="s1"/>
          <w:rFonts w:ascii="Tahoma" w:hAnsi="Tahoma" w:cs="Tahoma"/>
          <w:color w:val="000000" w:themeColor="text1"/>
          <w:spacing w:val="9"/>
          <w:sz w:val="24"/>
          <w:szCs w:val="24"/>
        </w:rPr>
        <w:t>Formerly known as the Greater London Fund for the Blind, we support organisations that provide a necessary lifeline and essential resource for London’s visually impaired community. </w:t>
      </w:r>
    </w:p>
    <w:p w14:paraId="02E64757" w14:textId="77777777" w:rsidR="00DD0C5C" w:rsidRPr="00762610" w:rsidRDefault="00DD0C5C" w:rsidP="00DD0C5C">
      <w:pPr>
        <w:jc w:val="both"/>
        <w:rPr>
          <w:rFonts w:ascii="Tahoma" w:hAnsi="Tahoma" w:cs="Tahoma"/>
          <w:sz w:val="24"/>
          <w:szCs w:val="24"/>
        </w:rPr>
      </w:pPr>
      <w:r w:rsidRPr="00762610">
        <w:rPr>
          <w:rStyle w:val="s1"/>
          <w:rFonts w:ascii="Tahoma" w:hAnsi="Tahoma" w:cs="Tahoma"/>
          <w:color w:val="000000" w:themeColor="text1"/>
          <w:spacing w:val="9"/>
          <w:sz w:val="24"/>
          <w:szCs w:val="24"/>
        </w:rPr>
        <w:t>But people living with sight loss in the capital are facing significant and growing challenges, and ever worsening life chances. Meanwhile, a very high and growing number of people are needlessly going blind. We have identified that the Vision Foundation can play a critical and unique role in both saving sight and transforming lives by working in partnership with others to deliver projects which inform, empower, and include.</w:t>
      </w:r>
    </w:p>
    <w:p w14:paraId="574B7460" w14:textId="77777777" w:rsidR="00DD0C5C" w:rsidRPr="00762610" w:rsidRDefault="00FA7B57" w:rsidP="00DD0C5C">
      <w:pPr>
        <w:jc w:val="both"/>
        <w:rPr>
          <w:rFonts w:ascii="Tahoma" w:hAnsi="Tahoma" w:cs="Tahoma"/>
          <w:sz w:val="24"/>
          <w:szCs w:val="24"/>
        </w:rPr>
      </w:pPr>
      <w:hyperlink r:id="rId7" w:history="1">
        <w:r w:rsidR="00DD0C5C" w:rsidRPr="00762610">
          <w:rPr>
            <w:rStyle w:val="Hyperlink"/>
            <w:rFonts w:ascii="Tahoma" w:hAnsi="Tahoma" w:cs="Tahoma"/>
            <w:spacing w:val="9"/>
            <w:sz w:val="24"/>
            <w:szCs w:val="24"/>
          </w:rPr>
          <w:t>A new strategy</w:t>
        </w:r>
      </w:hyperlink>
      <w:r w:rsidR="00DD0C5C" w:rsidRPr="00762610">
        <w:rPr>
          <w:rStyle w:val="s1"/>
          <w:rFonts w:ascii="Tahoma" w:hAnsi="Tahoma" w:cs="Tahoma"/>
          <w:color w:val="000000" w:themeColor="text1"/>
          <w:spacing w:val="9"/>
          <w:sz w:val="24"/>
          <w:szCs w:val="24"/>
        </w:rPr>
        <w:t>, launched along with our new name in October 2019, gives us the opportunity to have more impact than ever before. We will work to improve the opportunities, wellbeing and inclusion for blind and partially sighted people. We will do more to ensure London is open and welcoming to the visually impaired community across employment, and social and cultural spaces. We will strive to reduce loneliness and isolation. And we will ensure that blind and partially sighted people further marginalised through homelessness, poverty or domestic violence are reached. Above all, we will emphasise what people can do, rather than what they can’t.</w:t>
      </w:r>
    </w:p>
    <w:p w14:paraId="04BC6152" w14:textId="77777777" w:rsidR="00DD0C5C" w:rsidRPr="00762610" w:rsidRDefault="00DD0C5C" w:rsidP="00DD0C5C">
      <w:pPr>
        <w:jc w:val="both"/>
        <w:rPr>
          <w:rFonts w:ascii="Tahoma" w:hAnsi="Tahoma" w:cs="Tahoma"/>
          <w:sz w:val="24"/>
          <w:szCs w:val="24"/>
        </w:rPr>
      </w:pPr>
      <w:r w:rsidRPr="00762610">
        <w:rPr>
          <w:rStyle w:val="s1"/>
          <w:rFonts w:ascii="Tahoma" w:hAnsi="Tahoma" w:cs="Tahoma"/>
          <w:color w:val="000000" w:themeColor="text1"/>
          <w:spacing w:val="9"/>
          <w:sz w:val="24"/>
          <w:szCs w:val="24"/>
        </w:rPr>
        <w:t xml:space="preserve">But our work is more than just providing support. It’s also about amplifying voices to ensure that blind and partially sighted are heard. And it’s about changing our society and the systems that structure it, by inspiring more people to advocate and </w:t>
      </w:r>
      <w:proofErr w:type="gramStart"/>
      <w:r w:rsidRPr="00762610">
        <w:rPr>
          <w:rStyle w:val="s1"/>
          <w:rFonts w:ascii="Tahoma" w:hAnsi="Tahoma" w:cs="Tahoma"/>
          <w:color w:val="000000" w:themeColor="text1"/>
          <w:spacing w:val="9"/>
          <w:sz w:val="24"/>
          <w:szCs w:val="24"/>
        </w:rPr>
        <w:t>take action</w:t>
      </w:r>
      <w:proofErr w:type="gramEnd"/>
      <w:r w:rsidRPr="00762610">
        <w:rPr>
          <w:rStyle w:val="s1"/>
          <w:rFonts w:ascii="Tahoma" w:hAnsi="Tahoma" w:cs="Tahoma"/>
          <w:color w:val="000000" w:themeColor="text1"/>
          <w:spacing w:val="9"/>
          <w:sz w:val="24"/>
          <w:szCs w:val="24"/>
        </w:rPr>
        <w:t>.</w:t>
      </w:r>
    </w:p>
    <w:p w14:paraId="49EE341F" w14:textId="77777777" w:rsidR="00DD0C5C" w:rsidRPr="00713EF8" w:rsidRDefault="00DD0C5C" w:rsidP="00DD0C5C">
      <w:pPr>
        <w:jc w:val="both"/>
        <w:rPr>
          <w:rFonts w:ascii="Tahoma" w:hAnsi="Tahoma" w:cs="Tahoma"/>
          <w:sz w:val="24"/>
          <w:szCs w:val="24"/>
          <w:lang w:val="en-US"/>
        </w:rPr>
      </w:pPr>
      <w:r w:rsidRPr="00713EF8">
        <w:rPr>
          <w:rFonts w:ascii="Tahoma" w:hAnsi="Tahoma" w:cs="Tahoma"/>
          <w:sz w:val="24"/>
          <w:szCs w:val="24"/>
          <w:lang w:val="en-US"/>
        </w:rPr>
        <w:t>We are looking to recruit an exceptional</w:t>
      </w:r>
      <w:r>
        <w:rPr>
          <w:rFonts w:ascii="Tahoma" w:hAnsi="Tahoma" w:cs="Tahoma"/>
          <w:sz w:val="24"/>
          <w:szCs w:val="24"/>
          <w:lang w:val="en-US"/>
        </w:rPr>
        <w:t xml:space="preserve"> Senior</w:t>
      </w:r>
      <w:r w:rsidRPr="00713EF8">
        <w:rPr>
          <w:rFonts w:ascii="Tahoma" w:hAnsi="Tahoma" w:cs="Tahoma"/>
          <w:sz w:val="24"/>
          <w:szCs w:val="24"/>
          <w:lang w:val="en-US"/>
        </w:rPr>
        <w:t xml:space="preserve"> </w:t>
      </w:r>
      <w:r>
        <w:rPr>
          <w:rFonts w:ascii="Tahoma" w:hAnsi="Tahoma" w:cs="Tahoma"/>
          <w:sz w:val="24"/>
          <w:szCs w:val="24"/>
          <w:lang w:val="en-US"/>
        </w:rPr>
        <w:t>Community Fundraising Officer to oversee our community engagement projects</w:t>
      </w:r>
      <w:r w:rsidRPr="00713EF8">
        <w:rPr>
          <w:rFonts w:ascii="Tahoma" w:hAnsi="Tahoma" w:cs="Tahoma"/>
          <w:sz w:val="24"/>
          <w:szCs w:val="24"/>
          <w:lang w:val="en-US"/>
        </w:rPr>
        <w:t xml:space="preserve">, whilst contributing expertise and energy to the </w:t>
      </w:r>
      <w:r>
        <w:rPr>
          <w:rFonts w:ascii="Tahoma" w:hAnsi="Tahoma" w:cs="Tahoma"/>
          <w:sz w:val="24"/>
          <w:szCs w:val="24"/>
          <w:lang w:val="en-US"/>
        </w:rPr>
        <w:t xml:space="preserve">Fundraising </w:t>
      </w:r>
      <w:r w:rsidRPr="00713EF8">
        <w:rPr>
          <w:rFonts w:ascii="Tahoma" w:hAnsi="Tahoma" w:cs="Tahoma"/>
          <w:sz w:val="24"/>
          <w:szCs w:val="24"/>
          <w:lang w:val="en-US"/>
        </w:rPr>
        <w:t>Team.</w:t>
      </w:r>
    </w:p>
    <w:p w14:paraId="52525EFB" w14:textId="77777777" w:rsidR="00DD0C5C" w:rsidRPr="00713EF8" w:rsidRDefault="00DD0C5C" w:rsidP="00DD0C5C">
      <w:pPr>
        <w:jc w:val="both"/>
        <w:rPr>
          <w:rFonts w:ascii="Tahoma" w:hAnsi="Tahoma" w:cs="Tahoma"/>
          <w:color w:val="000000" w:themeColor="text1"/>
          <w:sz w:val="24"/>
          <w:szCs w:val="24"/>
        </w:rPr>
      </w:pPr>
      <w:r w:rsidRPr="00713EF8">
        <w:rPr>
          <w:rFonts w:ascii="Tahoma" w:hAnsi="Tahoma" w:cs="Tahoma"/>
          <w:sz w:val="24"/>
          <w:szCs w:val="24"/>
        </w:rPr>
        <w:t xml:space="preserve">This is a </w:t>
      </w:r>
      <w:proofErr w:type="gramStart"/>
      <w:r w:rsidRPr="00713EF8">
        <w:rPr>
          <w:rFonts w:ascii="Tahoma" w:hAnsi="Tahoma" w:cs="Tahoma"/>
          <w:sz w:val="24"/>
          <w:szCs w:val="24"/>
        </w:rPr>
        <w:t>brand</w:t>
      </w:r>
      <w:r>
        <w:rPr>
          <w:rFonts w:ascii="Tahoma" w:hAnsi="Tahoma" w:cs="Tahoma"/>
          <w:sz w:val="24"/>
          <w:szCs w:val="24"/>
        </w:rPr>
        <w:t xml:space="preserve"> </w:t>
      </w:r>
      <w:r w:rsidRPr="00713EF8">
        <w:rPr>
          <w:rFonts w:ascii="Tahoma" w:hAnsi="Tahoma" w:cs="Tahoma"/>
          <w:sz w:val="24"/>
          <w:szCs w:val="24"/>
        </w:rPr>
        <w:t>new</w:t>
      </w:r>
      <w:proofErr w:type="gramEnd"/>
      <w:r w:rsidRPr="00713EF8">
        <w:rPr>
          <w:rFonts w:ascii="Tahoma" w:hAnsi="Tahoma" w:cs="Tahoma"/>
          <w:sz w:val="24"/>
          <w:szCs w:val="24"/>
        </w:rPr>
        <w:t xml:space="preserve"> role for the organisation and will provide an opportunity for the successful candidate to shape and develop the</w:t>
      </w:r>
      <w:r>
        <w:rPr>
          <w:rFonts w:ascii="Tahoma" w:hAnsi="Tahoma" w:cs="Tahoma"/>
          <w:sz w:val="24"/>
          <w:szCs w:val="24"/>
        </w:rPr>
        <w:t xml:space="preserve"> Vision Foundation’s Community Fundraising offering,</w:t>
      </w:r>
      <w:r w:rsidRPr="00713EF8">
        <w:rPr>
          <w:rFonts w:ascii="Tahoma" w:hAnsi="Tahoma" w:cs="Tahoma"/>
          <w:sz w:val="24"/>
          <w:szCs w:val="24"/>
        </w:rPr>
        <w:t xml:space="preserve"> building</w:t>
      </w:r>
      <w:r>
        <w:rPr>
          <w:rFonts w:ascii="Tahoma" w:hAnsi="Tahoma" w:cs="Tahoma"/>
          <w:b/>
          <w:noProof/>
        </w:rPr>
        <w:drawing>
          <wp:anchor distT="0" distB="0" distL="114300" distR="114300" simplePos="0" relativeHeight="251664384" behindDoc="0" locked="0" layoutInCell="1" allowOverlap="1" wp14:anchorId="7C53E4C2" wp14:editId="397BE914">
            <wp:simplePos x="0" y="0"/>
            <wp:positionH relativeFrom="margin">
              <wp:align>center</wp:align>
            </wp:positionH>
            <wp:positionV relativeFrom="page">
              <wp:posOffset>142875</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 </w:t>
      </w:r>
      <w:r w:rsidRPr="00713EF8">
        <w:rPr>
          <w:rFonts w:ascii="Tahoma" w:hAnsi="Tahoma" w:cs="Tahoma"/>
          <w:color w:val="000000" w:themeColor="text1"/>
          <w:sz w:val="24"/>
          <w:szCs w:val="24"/>
        </w:rPr>
        <w:t>on an existing platform that is ripe for innovation and growth</w:t>
      </w:r>
      <w:r>
        <w:rPr>
          <w:rFonts w:ascii="Tahoma" w:hAnsi="Tahoma" w:cs="Tahoma"/>
          <w:color w:val="000000" w:themeColor="text1"/>
          <w:sz w:val="24"/>
          <w:szCs w:val="24"/>
        </w:rPr>
        <w:t xml:space="preserve">. This role will help us </w:t>
      </w:r>
      <w:r w:rsidRPr="00F03FEB">
        <w:rPr>
          <w:rFonts w:ascii="Tahoma" w:hAnsi="Tahoma" w:cs="Tahoma"/>
          <w:sz w:val="24"/>
          <w:szCs w:val="24"/>
        </w:rPr>
        <w:t>better connect with local residents, companies and other organisations in order to raise vital funds for our work.</w:t>
      </w:r>
    </w:p>
    <w:p w14:paraId="3D12953B" w14:textId="77777777" w:rsidR="00DD0C5C" w:rsidRPr="00713EF8" w:rsidRDefault="00DD0C5C" w:rsidP="00DD0C5C">
      <w:pPr>
        <w:jc w:val="both"/>
        <w:rPr>
          <w:rStyle w:val="s1"/>
          <w:rFonts w:ascii="Tahoma" w:hAnsi="Tahoma" w:cs="Tahoma"/>
          <w:color w:val="000000" w:themeColor="text1"/>
        </w:rPr>
      </w:pPr>
      <w:r w:rsidRPr="00713EF8">
        <w:rPr>
          <w:rFonts w:ascii="Tahoma" w:hAnsi="Tahoma" w:cs="Tahoma"/>
          <w:color w:val="000000" w:themeColor="text1"/>
          <w:sz w:val="24"/>
          <w:szCs w:val="24"/>
        </w:rPr>
        <w:t>The role</w:t>
      </w:r>
      <w:r w:rsidRPr="00713EF8">
        <w:rPr>
          <w:rFonts w:ascii="Tahoma" w:hAnsi="Tahoma" w:cs="Tahoma"/>
          <w:color w:val="000000" w:themeColor="text1"/>
          <w:sz w:val="24"/>
          <w:szCs w:val="24"/>
          <w:lang w:val="en-US"/>
        </w:rPr>
        <w:t xml:space="preserve"> demands a great blend of skills, along with the belief </w:t>
      </w:r>
      <w:r w:rsidRPr="00713EF8">
        <w:rPr>
          <w:rFonts w:ascii="Tahoma" w:hAnsi="Tahoma" w:cs="Tahoma"/>
          <w:color w:val="000000" w:themeColor="text1"/>
          <w:sz w:val="24"/>
          <w:szCs w:val="24"/>
        </w:rPr>
        <w:t xml:space="preserve">that every blind and partially sighted Londoner should be able to lead their life to the full. As an equal </w:t>
      </w:r>
      <w:proofErr w:type="gramStart"/>
      <w:r w:rsidRPr="00713EF8">
        <w:rPr>
          <w:rFonts w:ascii="Tahoma" w:hAnsi="Tahoma" w:cs="Tahoma"/>
          <w:color w:val="000000" w:themeColor="text1"/>
          <w:sz w:val="24"/>
          <w:szCs w:val="24"/>
        </w:rPr>
        <w:t>opportunities</w:t>
      </w:r>
      <w:proofErr w:type="gramEnd"/>
      <w:r w:rsidRPr="00713EF8">
        <w:rPr>
          <w:rFonts w:ascii="Tahoma" w:hAnsi="Tahoma" w:cs="Tahoma"/>
          <w:color w:val="000000" w:themeColor="text1"/>
          <w:sz w:val="24"/>
          <w:szCs w:val="24"/>
        </w:rPr>
        <w:t xml:space="preserve"> employer, the Vision Foundation welcomes applicants from all </w:t>
      </w:r>
      <w:r w:rsidRPr="00713EF8">
        <w:rPr>
          <w:rFonts w:ascii="Tahoma" w:hAnsi="Tahoma" w:cs="Tahoma"/>
          <w:color w:val="000000" w:themeColor="text1"/>
          <w:sz w:val="24"/>
          <w:szCs w:val="24"/>
        </w:rPr>
        <w:lastRenderedPageBreak/>
        <w:t>backgrounds irrespective of race, religion, belief, gender, disability, age or sexual orientation.</w:t>
      </w:r>
    </w:p>
    <w:p w14:paraId="0CF3CE4E" w14:textId="77777777" w:rsidR="00DD0C5C" w:rsidRPr="00713EF8" w:rsidRDefault="00DD0C5C" w:rsidP="00DD0C5C">
      <w:pPr>
        <w:jc w:val="both"/>
        <w:rPr>
          <w:rFonts w:ascii="Tahoma" w:hAnsi="Tahoma" w:cs="Tahoma"/>
          <w:sz w:val="24"/>
          <w:szCs w:val="24"/>
        </w:rPr>
      </w:pPr>
    </w:p>
    <w:p w14:paraId="003E3FF6" w14:textId="77777777" w:rsidR="00DD0C5C" w:rsidRPr="00713EF8" w:rsidRDefault="00DD0C5C" w:rsidP="00DD0C5C">
      <w:pPr>
        <w:pStyle w:val="Heading2"/>
        <w:rPr>
          <w:rStyle w:val="Strong"/>
          <w:rFonts w:ascii="Tahoma" w:hAnsi="Tahoma" w:cs="Tahoma"/>
          <w:color w:val="auto"/>
          <w:sz w:val="24"/>
          <w:szCs w:val="24"/>
        </w:rPr>
      </w:pPr>
      <w:r w:rsidRPr="00713EF8">
        <w:rPr>
          <w:rStyle w:val="Strong"/>
          <w:rFonts w:ascii="Tahoma" w:hAnsi="Tahoma" w:cs="Tahoma"/>
          <w:color w:val="auto"/>
          <w:sz w:val="24"/>
          <w:szCs w:val="24"/>
        </w:rPr>
        <w:t>Our Vision and Values</w:t>
      </w:r>
    </w:p>
    <w:p w14:paraId="6F2867A1" w14:textId="77777777" w:rsidR="00DD0C5C" w:rsidRPr="00713EF8" w:rsidRDefault="00DD0C5C" w:rsidP="00DD0C5C">
      <w:pPr>
        <w:jc w:val="both"/>
        <w:rPr>
          <w:rFonts w:ascii="Tahoma" w:hAnsi="Tahoma" w:cs="Tahoma"/>
          <w:sz w:val="24"/>
          <w:szCs w:val="24"/>
        </w:rPr>
      </w:pPr>
    </w:p>
    <w:p w14:paraId="7C1C6C38" w14:textId="77777777" w:rsidR="00DD0C5C" w:rsidRPr="00713EF8" w:rsidRDefault="00DD0C5C" w:rsidP="00DD0C5C">
      <w:pPr>
        <w:rPr>
          <w:rFonts w:ascii="Tahoma" w:hAnsi="Tahoma" w:cs="Tahoma"/>
          <w:spacing w:val="9"/>
          <w:sz w:val="24"/>
          <w:szCs w:val="24"/>
        </w:rPr>
      </w:pPr>
      <w:r w:rsidRPr="00713EF8">
        <w:rPr>
          <w:rStyle w:val="Heading3Char"/>
          <w:rFonts w:ascii="Tahoma" w:hAnsi="Tahoma" w:cs="Tahoma"/>
          <w:b/>
          <w:bCs/>
          <w:color w:val="auto"/>
        </w:rPr>
        <w:t>Our vision</w:t>
      </w:r>
      <w:r w:rsidRPr="00713EF8">
        <w:rPr>
          <w:rFonts w:ascii="Tahoma" w:hAnsi="Tahoma" w:cs="Tahoma"/>
          <w:spacing w:val="9"/>
          <w:sz w:val="24"/>
          <w:szCs w:val="24"/>
        </w:rPr>
        <w:t> </w:t>
      </w:r>
      <w:r w:rsidRPr="00713EF8">
        <w:rPr>
          <w:rFonts w:ascii="Tahoma" w:hAnsi="Tahoma" w:cs="Tahoma"/>
          <w:sz w:val="24"/>
          <w:szCs w:val="24"/>
        </w:rPr>
        <w:t>is a future where people living with sight loss are equal citizens and preventable blindness is a thing of the past.</w:t>
      </w:r>
    </w:p>
    <w:p w14:paraId="69709BC0" w14:textId="77777777" w:rsidR="00DD0C5C" w:rsidRPr="00713EF8" w:rsidRDefault="00DD0C5C" w:rsidP="00DD0C5C">
      <w:pPr>
        <w:rPr>
          <w:rFonts w:ascii="Tahoma" w:hAnsi="Tahoma" w:cs="Tahoma"/>
          <w:sz w:val="24"/>
          <w:szCs w:val="24"/>
        </w:rPr>
      </w:pPr>
      <w:r w:rsidRPr="00713EF8">
        <w:rPr>
          <w:rStyle w:val="Heading3Char"/>
          <w:rFonts w:ascii="Tahoma" w:hAnsi="Tahoma" w:cs="Tahoma"/>
          <w:b/>
          <w:bCs/>
          <w:color w:val="auto"/>
        </w:rPr>
        <w:t>Our mission</w:t>
      </w:r>
      <w:r w:rsidRPr="00713EF8">
        <w:rPr>
          <w:rFonts w:ascii="Tahoma" w:hAnsi="Tahoma" w:cs="Tahoma"/>
          <w:spacing w:val="9"/>
          <w:sz w:val="24"/>
          <w:szCs w:val="24"/>
        </w:rPr>
        <w:t> </w:t>
      </w:r>
      <w:r w:rsidRPr="00713EF8">
        <w:rPr>
          <w:rFonts w:ascii="Tahoma" w:hAnsi="Tahoma" w:cs="Tahoma"/>
          <w:sz w:val="24"/>
          <w:szCs w:val="24"/>
        </w:rPr>
        <w:t>is to make London a shining example of a sight loss aware city.</w:t>
      </w:r>
    </w:p>
    <w:p w14:paraId="2013F4E3" w14:textId="77777777" w:rsidR="00DD0C5C" w:rsidRPr="00713EF8" w:rsidRDefault="00DD0C5C" w:rsidP="00DD0C5C">
      <w:pPr>
        <w:rPr>
          <w:rFonts w:ascii="Tahoma" w:hAnsi="Tahoma" w:cs="Tahoma"/>
          <w:spacing w:val="9"/>
          <w:sz w:val="24"/>
          <w:szCs w:val="24"/>
        </w:rPr>
      </w:pPr>
      <w:r w:rsidRPr="00713EF8">
        <w:rPr>
          <w:rStyle w:val="Heading3Char"/>
          <w:rFonts w:ascii="Tahoma" w:hAnsi="Tahoma" w:cs="Tahoma"/>
          <w:b/>
          <w:bCs/>
          <w:color w:val="auto"/>
        </w:rPr>
        <w:t>Our purpose</w:t>
      </w:r>
      <w:r w:rsidRPr="00713EF8">
        <w:rPr>
          <w:rStyle w:val="Strong"/>
          <w:rFonts w:ascii="Tahoma" w:hAnsi="Tahoma" w:cs="Tahoma"/>
          <w:spacing w:val="9"/>
          <w:sz w:val="24"/>
          <w:szCs w:val="24"/>
        </w:rPr>
        <w:t> </w:t>
      </w:r>
      <w:r w:rsidRPr="00713EF8">
        <w:rPr>
          <w:rFonts w:ascii="Tahoma" w:hAnsi="Tahoma" w:cs="Tahoma"/>
          <w:spacing w:val="9"/>
          <w:sz w:val="24"/>
          <w:szCs w:val="24"/>
        </w:rPr>
        <w:t>is to transform the lives of people facing or living with sight loss by funding projects which inform, empower and include.</w:t>
      </w:r>
    </w:p>
    <w:p w14:paraId="38A65DAA" w14:textId="77777777" w:rsidR="00DD0C5C" w:rsidRPr="00713EF8" w:rsidRDefault="00DD0C5C" w:rsidP="00DD0C5C">
      <w:pPr>
        <w:pStyle w:val="Heading3"/>
        <w:rPr>
          <w:rFonts w:ascii="Tahoma" w:hAnsi="Tahoma" w:cs="Tahoma"/>
          <w:b/>
          <w:bCs/>
          <w:color w:val="auto"/>
        </w:rPr>
      </w:pPr>
      <w:r w:rsidRPr="00713EF8">
        <w:rPr>
          <w:rFonts w:ascii="Tahoma" w:hAnsi="Tahoma" w:cs="Tahoma"/>
          <w:b/>
          <w:bCs/>
          <w:color w:val="auto"/>
        </w:rPr>
        <w:t>Our values</w:t>
      </w:r>
    </w:p>
    <w:p w14:paraId="61641B3F" w14:textId="77777777" w:rsidR="00DD0C5C" w:rsidRPr="00713EF8" w:rsidRDefault="00DD0C5C" w:rsidP="00DD0C5C">
      <w:pPr>
        <w:jc w:val="both"/>
        <w:rPr>
          <w:rFonts w:ascii="Tahoma" w:hAnsi="Tahoma" w:cs="Tahoma"/>
          <w:sz w:val="24"/>
          <w:szCs w:val="24"/>
        </w:rPr>
      </w:pPr>
      <w:r w:rsidRPr="00713EF8">
        <w:rPr>
          <w:rFonts w:ascii="Tahoma" w:hAnsi="Tahoma" w:cs="Tahoma"/>
          <w:sz w:val="24"/>
          <w:szCs w:val="24"/>
        </w:rPr>
        <w:t>Our values reinforce everything we do. They shape the way we work and the culture we endeavour to instil.</w:t>
      </w:r>
    </w:p>
    <w:p w14:paraId="58762D95" w14:textId="77777777" w:rsidR="00DD0C5C" w:rsidRPr="00291F89" w:rsidRDefault="00DD0C5C" w:rsidP="00DD0C5C">
      <w:pPr>
        <w:pStyle w:val="Heading4"/>
        <w:numPr>
          <w:ilvl w:val="0"/>
          <w:numId w:val="5"/>
        </w:numPr>
        <w:rPr>
          <w:rFonts w:ascii="Tahoma" w:hAnsi="Tahoma" w:cs="Tahoma"/>
          <w:i w:val="0"/>
          <w:iCs w:val="0"/>
          <w:color w:val="auto"/>
          <w:sz w:val="24"/>
          <w:szCs w:val="24"/>
        </w:rPr>
      </w:pPr>
      <w:r w:rsidRPr="00291F89">
        <w:rPr>
          <w:rStyle w:val="Strong"/>
          <w:rFonts w:ascii="Tahoma" w:hAnsi="Tahoma" w:cs="Tahoma"/>
          <w:i w:val="0"/>
          <w:iCs w:val="0"/>
          <w:color w:val="auto"/>
          <w:sz w:val="24"/>
          <w:szCs w:val="24"/>
        </w:rPr>
        <w:t>We collaborate</w:t>
      </w:r>
    </w:p>
    <w:p w14:paraId="48BF83F8" w14:textId="77777777" w:rsidR="00DD0C5C" w:rsidRPr="00713EF8" w:rsidRDefault="00DD0C5C" w:rsidP="00DD0C5C">
      <w:pPr>
        <w:pStyle w:val="NormalWeb"/>
        <w:shd w:val="clear" w:color="auto" w:fill="FFFFFF"/>
        <w:spacing w:before="0" w:beforeAutospacing="0"/>
        <w:ind w:left="720"/>
        <w:jc w:val="both"/>
        <w:rPr>
          <w:rStyle w:val="Strong"/>
          <w:rFonts w:ascii="Tahoma" w:hAnsi="Tahoma" w:cs="Tahoma"/>
          <w:b w:val="0"/>
          <w:bCs w:val="0"/>
          <w:color w:val="000000" w:themeColor="text1"/>
          <w:spacing w:val="9"/>
        </w:rPr>
      </w:pPr>
      <w:r w:rsidRPr="00713EF8">
        <w:rPr>
          <w:rFonts w:ascii="Tahoma" w:hAnsi="Tahoma" w:cs="Tahoma"/>
          <w:color w:val="000000" w:themeColor="text1"/>
          <w:spacing w:val="9"/>
        </w:rPr>
        <w:t>The problems we seek to address are complex – no one organisation can do it alone. We wish to learn and share knowledge, combine skillsets and expertise, amplify impact and enable innovation.</w:t>
      </w:r>
    </w:p>
    <w:p w14:paraId="7636AEF0" w14:textId="77777777" w:rsidR="00DD0C5C" w:rsidRPr="00291F89" w:rsidRDefault="00DD0C5C" w:rsidP="00DD0C5C">
      <w:pPr>
        <w:pStyle w:val="Heading4"/>
        <w:numPr>
          <w:ilvl w:val="0"/>
          <w:numId w:val="5"/>
        </w:numPr>
        <w:rPr>
          <w:rFonts w:ascii="Tahoma" w:hAnsi="Tahoma" w:cs="Tahoma"/>
          <w:i w:val="0"/>
          <w:iCs w:val="0"/>
          <w:color w:val="auto"/>
          <w:sz w:val="24"/>
          <w:szCs w:val="24"/>
        </w:rPr>
      </w:pPr>
      <w:r w:rsidRPr="00291F89">
        <w:rPr>
          <w:rStyle w:val="Strong"/>
          <w:rFonts w:ascii="Tahoma" w:hAnsi="Tahoma" w:cs="Tahoma"/>
          <w:i w:val="0"/>
          <w:iCs w:val="0"/>
          <w:color w:val="auto"/>
          <w:sz w:val="24"/>
          <w:szCs w:val="24"/>
        </w:rPr>
        <w:t>We empower</w:t>
      </w:r>
    </w:p>
    <w:p w14:paraId="2AE211F8" w14:textId="77777777" w:rsidR="00DD0C5C" w:rsidRPr="00994B38" w:rsidRDefault="00DD0C5C" w:rsidP="00DD0C5C">
      <w:pPr>
        <w:ind w:left="720"/>
        <w:jc w:val="both"/>
        <w:rPr>
          <w:rStyle w:val="Strong"/>
          <w:rFonts w:ascii="Tahoma" w:hAnsi="Tahoma" w:cs="Tahoma"/>
          <w:b w:val="0"/>
          <w:bCs w:val="0"/>
          <w:sz w:val="24"/>
          <w:szCs w:val="24"/>
        </w:rPr>
      </w:pPr>
      <w:r w:rsidRPr="00713EF8">
        <w:rPr>
          <w:rFonts w:ascii="Tahoma" w:hAnsi="Tahoma" w:cs="Tahoma"/>
          <w:sz w:val="24"/>
          <w:szCs w:val="24"/>
        </w:rPr>
        <w:t>It is individuals with sight loss who have the insight, skills and experience to identify the most important issues, influence others, and bring about lasting change.</w:t>
      </w:r>
    </w:p>
    <w:p w14:paraId="3DD81669" w14:textId="77777777" w:rsidR="00DD0C5C" w:rsidRPr="00291F89" w:rsidRDefault="00DD0C5C" w:rsidP="00DD0C5C">
      <w:pPr>
        <w:pStyle w:val="Heading4"/>
        <w:numPr>
          <w:ilvl w:val="0"/>
          <w:numId w:val="5"/>
        </w:numPr>
        <w:rPr>
          <w:rFonts w:ascii="Tahoma" w:hAnsi="Tahoma" w:cs="Tahoma"/>
          <w:i w:val="0"/>
          <w:iCs w:val="0"/>
          <w:color w:val="auto"/>
          <w:sz w:val="24"/>
          <w:szCs w:val="24"/>
        </w:rPr>
      </w:pPr>
      <w:r w:rsidRPr="00291F89">
        <w:rPr>
          <w:rStyle w:val="Strong"/>
          <w:rFonts w:ascii="Tahoma" w:hAnsi="Tahoma" w:cs="Tahoma"/>
          <w:i w:val="0"/>
          <w:iCs w:val="0"/>
          <w:color w:val="auto"/>
          <w:sz w:val="24"/>
          <w:szCs w:val="24"/>
        </w:rPr>
        <w:t>We work intelligently</w:t>
      </w:r>
    </w:p>
    <w:p w14:paraId="25E08048" w14:textId="77777777" w:rsidR="00DD0C5C" w:rsidRPr="00713EF8" w:rsidRDefault="00DD0C5C" w:rsidP="00DD0C5C">
      <w:pPr>
        <w:ind w:left="720"/>
        <w:jc w:val="both"/>
        <w:rPr>
          <w:rFonts w:ascii="Tahoma" w:hAnsi="Tahoma" w:cs="Tahoma"/>
          <w:sz w:val="24"/>
          <w:szCs w:val="24"/>
        </w:rPr>
      </w:pPr>
      <w:r w:rsidRPr="00713EF8">
        <w:rPr>
          <w:rFonts w:ascii="Tahoma" w:hAnsi="Tahoma" w:cs="Tahoma"/>
          <w:sz w:val="24"/>
          <w:szCs w:val="24"/>
        </w:rPr>
        <w:t>The issue of sight loss spans research, health, stigma, employment, culture, sport, transport, safety, economics, equality and more. Without an intelligent, evidence-based approach, our efforts will not be focussed to bring about the greatest impact.</w:t>
      </w:r>
    </w:p>
    <w:p w14:paraId="30A5FE3C" w14:textId="77777777" w:rsidR="00DD0C5C" w:rsidRPr="00713EF8" w:rsidRDefault="00DD0C5C" w:rsidP="00DD0C5C">
      <w:pPr>
        <w:pStyle w:val="Heading4"/>
        <w:numPr>
          <w:ilvl w:val="0"/>
          <w:numId w:val="5"/>
        </w:numPr>
        <w:jc w:val="both"/>
        <w:rPr>
          <w:rFonts w:ascii="Tahoma" w:hAnsi="Tahoma" w:cs="Tahoma"/>
          <w:i w:val="0"/>
          <w:iCs w:val="0"/>
          <w:color w:val="000000" w:themeColor="text1"/>
          <w:sz w:val="24"/>
          <w:szCs w:val="24"/>
        </w:rPr>
      </w:pPr>
      <w:r>
        <w:rPr>
          <w:rFonts w:ascii="Tahoma" w:hAnsi="Tahoma" w:cs="Tahoma"/>
          <w:b/>
          <w:noProof/>
          <w:color w:val="auto"/>
        </w:rPr>
        <w:drawing>
          <wp:anchor distT="0" distB="0" distL="114300" distR="114300" simplePos="0" relativeHeight="251661312" behindDoc="0" locked="0" layoutInCell="1" allowOverlap="1" wp14:anchorId="61A96ED1" wp14:editId="3C0D3DDD">
            <wp:simplePos x="0" y="0"/>
            <wp:positionH relativeFrom="margin">
              <wp:align>center</wp:align>
            </wp:positionH>
            <wp:positionV relativeFrom="page">
              <wp:posOffset>173990</wp:posOffset>
            </wp:positionV>
            <wp:extent cx="4286250" cy="1157605"/>
            <wp:effectExtent l="0" t="0" r="0" b="444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r w:rsidRPr="00713EF8">
        <w:rPr>
          <w:rStyle w:val="Strong"/>
          <w:rFonts w:ascii="Tahoma" w:hAnsi="Tahoma" w:cs="Tahoma"/>
          <w:i w:val="0"/>
          <w:iCs w:val="0"/>
          <w:color w:val="000000" w:themeColor="text1"/>
          <w:spacing w:val="9"/>
          <w:sz w:val="24"/>
          <w:szCs w:val="24"/>
        </w:rPr>
        <w:t>We are courageous</w:t>
      </w:r>
    </w:p>
    <w:p w14:paraId="6B17007D" w14:textId="77777777" w:rsidR="00DD0C5C" w:rsidRPr="00713EF8" w:rsidRDefault="00DD0C5C" w:rsidP="00DD0C5C">
      <w:pPr>
        <w:ind w:left="720"/>
        <w:jc w:val="both"/>
        <w:rPr>
          <w:rFonts w:ascii="Tahoma" w:hAnsi="Tahoma" w:cs="Tahoma"/>
          <w:sz w:val="24"/>
          <w:szCs w:val="24"/>
        </w:rPr>
      </w:pPr>
      <w:r w:rsidRPr="00713EF8">
        <w:rPr>
          <w:rFonts w:ascii="Tahoma" w:hAnsi="Tahoma" w:cs="Tahoma"/>
          <w:sz w:val="24"/>
          <w:szCs w:val="24"/>
        </w:rPr>
        <w:t>Sight loss is a growing, urgent problem. Every day, people needlessly lose their sight for life. Every day, people unfairly miss out on opportunities. Every day, people face abuse, disregard, isolation, poverty and depression. We must be brave today to bring about a brighter tomorrow.</w:t>
      </w:r>
    </w:p>
    <w:p w14:paraId="6C7A9A31" w14:textId="77777777" w:rsidR="00DD0C5C" w:rsidRDefault="00DD0C5C" w:rsidP="00DD0C5C">
      <w:pPr>
        <w:ind w:left="720"/>
        <w:jc w:val="both"/>
        <w:rPr>
          <w:rFonts w:ascii="Tahoma" w:hAnsi="Tahoma" w:cs="Tahoma"/>
          <w:sz w:val="24"/>
          <w:szCs w:val="24"/>
        </w:rPr>
      </w:pPr>
    </w:p>
    <w:p w14:paraId="367A4176" w14:textId="77777777" w:rsidR="00DD0C5C" w:rsidRDefault="00DD0C5C" w:rsidP="00DD0C5C">
      <w:pPr>
        <w:ind w:left="720"/>
        <w:jc w:val="both"/>
        <w:rPr>
          <w:rFonts w:ascii="Tahoma" w:hAnsi="Tahoma" w:cs="Tahoma"/>
          <w:sz w:val="24"/>
          <w:szCs w:val="24"/>
        </w:rPr>
      </w:pPr>
    </w:p>
    <w:p w14:paraId="0B2E28DB" w14:textId="77777777" w:rsidR="00DD0C5C" w:rsidRDefault="00DD0C5C" w:rsidP="00DD0C5C">
      <w:pPr>
        <w:ind w:left="720"/>
        <w:jc w:val="both"/>
        <w:rPr>
          <w:rFonts w:ascii="Tahoma" w:hAnsi="Tahoma" w:cs="Tahoma"/>
          <w:sz w:val="24"/>
          <w:szCs w:val="24"/>
        </w:rPr>
      </w:pPr>
    </w:p>
    <w:p w14:paraId="04E21CFF" w14:textId="77777777" w:rsidR="00DD0C5C" w:rsidRDefault="00DD0C5C" w:rsidP="00DD0C5C">
      <w:pPr>
        <w:ind w:left="720"/>
        <w:jc w:val="both"/>
        <w:rPr>
          <w:rFonts w:ascii="Tahoma" w:hAnsi="Tahoma" w:cs="Tahoma"/>
          <w:sz w:val="24"/>
          <w:szCs w:val="24"/>
        </w:rPr>
      </w:pPr>
    </w:p>
    <w:p w14:paraId="717F2864" w14:textId="77777777" w:rsidR="00DD0C5C" w:rsidRDefault="00DD0C5C" w:rsidP="00DD0C5C">
      <w:pPr>
        <w:ind w:left="720"/>
        <w:jc w:val="both"/>
        <w:rPr>
          <w:rFonts w:ascii="Tahoma" w:hAnsi="Tahoma" w:cs="Tahoma"/>
          <w:sz w:val="24"/>
          <w:szCs w:val="24"/>
        </w:rPr>
      </w:pPr>
    </w:p>
    <w:p w14:paraId="363D88A7" w14:textId="77777777" w:rsidR="00DD0C5C" w:rsidRPr="00713EF8" w:rsidRDefault="00DD0C5C" w:rsidP="00DD0C5C">
      <w:pPr>
        <w:ind w:left="720"/>
        <w:jc w:val="both"/>
        <w:rPr>
          <w:rFonts w:ascii="Tahoma" w:hAnsi="Tahoma" w:cs="Tahoma"/>
          <w:sz w:val="24"/>
          <w:szCs w:val="24"/>
        </w:rPr>
      </w:pPr>
    </w:p>
    <w:p w14:paraId="71B0401D" w14:textId="77777777" w:rsidR="00DD0C5C" w:rsidRDefault="00DD0C5C" w:rsidP="00DD0C5C">
      <w:pPr>
        <w:pStyle w:val="Heading2"/>
        <w:rPr>
          <w:rFonts w:ascii="Tahoma" w:hAnsi="Tahoma" w:cs="Tahoma"/>
          <w:b/>
          <w:bCs/>
          <w:color w:val="auto"/>
          <w:sz w:val="24"/>
          <w:szCs w:val="24"/>
        </w:rPr>
      </w:pPr>
      <w:r w:rsidRPr="00291F89">
        <w:rPr>
          <w:rFonts w:ascii="Tahoma" w:hAnsi="Tahoma" w:cs="Tahoma"/>
          <w:b/>
          <w:bCs/>
          <w:color w:val="auto"/>
          <w:sz w:val="24"/>
          <w:szCs w:val="24"/>
        </w:rPr>
        <w:t xml:space="preserve">The Role:  </w:t>
      </w:r>
      <w:r>
        <w:rPr>
          <w:rFonts w:ascii="Tahoma" w:hAnsi="Tahoma" w:cs="Tahoma"/>
          <w:b/>
          <w:bCs/>
          <w:color w:val="auto"/>
          <w:sz w:val="24"/>
          <w:szCs w:val="24"/>
        </w:rPr>
        <w:t>Senior Community Fundraising Officer</w:t>
      </w:r>
    </w:p>
    <w:p w14:paraId="11988363" w14:textId="77777777" w:rsidR="00DD0C5C" w:rsidRPr="00291F89" w:rsidRDefault="00DD0C5C" w:rsidP="00DD0C5C"/>
    <w:p w14:paraId="22F52158" w14:textId="77777777" w:rsidR="00DD0C5C" w:rsidRDefault="00DD0C5C" w:rsidP="00DD0C5C">
      <w:pPr>
        <w:pStyle w:val="Heading3"/>
        <w:rPr>
          <w:rFonts w:ascii="Tahoma" w:hAnsi="Tahoma" w:cs="Tahoma"/>
          <w:color w:val="000000" w:themeColor="text1"/>
        </w:rPr>
      </w:pPr>
      <w:r w:rsidRPr="00291F89">
        <w:rPr>
          <w:rFonts w:ascii="Tahoma" w:hAnsi="Tahoma" w:cs="Tahoma"/>
          <w:b/>
          <w:bCs/>
          <w:color w:val="auto"/>
        </w:rPr>
        <w:t>Responsible to</w:t>
      </w:r>
      <w:r>
        <w:rPr>
          <w:rFonts w:ascii="Tahoma" w:hAnsi="Tahoma" w:cs="Tahoma"/>
          <w:b/>
          <w:bCs/>
          <w:color w:val="auto"/>
        </w:rPr>
        <w:t xml:space="preserve">: </w:t>
      </w:r>
      <w:r>
        <w:rPr>
          <w:rFonts w:ascii="Tahoma" w:hAnsi="Tahoma" w:cs="Tahoma"/>
          <w:color w:val="000000" w:themeColor="text1"/>
        </w:rPr>
        <w:t>Head of Events and Community Fundraising</w:t>
      </w:r>
    </w:p>
    <w:p w14:paraId="310CDF2C" w14:textId="77777777" w:rsidR="00DD0C5C" w:rsidRPr="00713EF8" w:rsidRDefault="00DD0C5C" w:rsidP="00DD0C5C">
      <w:pPr>
        <w:jc w:val="both"/>
        <w:rPr>
          <w:rFonts w:ascii="Tahoma" w:hAnsi="Tahoma" w:cs="Tahoma"/>
          <w:color w:val="000000" w:themeColor="text1"/>
          <w:sz w:val="24"/>
          <w:szCs w:val="24"/>
        </w:rPr>
      </w:pPr>
    </w:p>
    <w:p w14:paraId="55DA6949" w14:textId="77777777" w:rsidR="00DD0C5C" w:rsidRPr="00713EF8" w:rsidRDefault="00DD0C5C" w:rsidP="00DD0C5C">
      <w:pPr>
        <w:pStyle w:val="Heading3"/>
        <w:rPr>
          <w:rFonts w:ascii="Tahoma" w:hAnsi="Tahoma" w:cs="Tahoma"/>
          <w:color w:val="000000" w:themeColor="text1"/>
        </w:rPr>
      </w:pPr>
      <w:r w:rsidRPr="00291F89">
        <w:rPr>
          <w:rFonts w:ascii="Tahoma" w:hAnsi="Tahoma" w:cs="Tahoma"/>
          <w:b/>
          <w:bCs/>
          <w:color w:val="auto"/>
        </w:rPr>
        <w:t>Direct Reports</w:t>
      </w:r>
      <w:r>
        <w:rPr>
          <w:rFonts w:ascii="Tahoma" w:hAnsi="Tahoma" w:cs="Tahoma"/>
          <w:b/>
          <w:bCs/>
          <w:color w:val="auto"/>
        </w:rPr>
        <w:t xml:space="preserve">: </w:t>
      </w:r>
      <w:r>
        <w:rPr>
          <w:rFonts w:ascii="Tahoma" w:hAnsi="Tahoma" w:cs="Tahoma"/>
          <w:color w:val="000000" w:themeColor="text1"/>
        </w:rPr>
        <w:t>Two Community Fundraisers and Collectors</w:t>
      </w:r>
    </w:p>
    <w:p w14:paraId="3705E83E" w14:textId="77777777" w:rsidR="00DD0C5C" w:rsidRPr="00713EF8" w:rsidRDefault="00DD0C5C" w:rsidP="00DD0C5C">
      <w:pPr>
        <w:jc w:val="both"/>
        <w:rPr>
          <w:rFonts w:ascii="Tahoma" w:hAnsi="Tahoma" w:cs="Tahoma"/>
          <w:b/>
          <w:color w:val="000000" w:themeColor="text1"/>
          <w:sz w:val="24"/>
          <w:szCs w:val="24"/>
        </w:rPr>
      </w:pPr>
    </w:p>
    <w:p w14:paraId="78AB5A60" w14:textId="77777777" w:rsidR="00DD0C5C" w:rsidRPr="00713EF8" w:rsidRDefault="00DD0C5C" w:rsidP="00DD0C5C">
      <w:pPr>
        <w:pStyle w:val="Heading3"/>
        <w:rPr>
          <w:rFonts w:ascii="Tahoma" w:hAnsi="Tahoma" w:cs="Tahoma"/>
          <w:color w:val="000000" w:themeColor="text1"/>
        </w:rPr>
      </w:pPr>
      <w:r w:rsidRPr="00291F89">
        <w:rPr>
          <w:rFonts w:ascii="Tahoma" w:hAnsi="Tahoma" w:cs="Tahoma"/>
          <w:b/>
          <w:bCs/>
          <w:color w:val="auto"/>
        </w:rPr>
        <w:t>Location</w:t>
      </w:r>
      <w:r>
        <w:rPr>
          <w:rFonts w:ascii="Tahoma" w:hAnsi="Tahoma" w:cs="Tahoma"/>
          <w:b/>
          <w:bCs/>
          <w:color w:val="auto"/>
        </w:rPr>
        <w:t xml:space="preserve">: </w:t>
      </w:r>
      <w:r w:rsidRPr="00713EF8">
        <w:rPr>
          <w:rFonts w:ascii="Tahoma" w:hAnsi="Tahoma" w:cs="Tahoma"/>
          <w:color w:val="000000" w:themeColor="text1"/>
        </w:rPr>
        <w:t>Central London</w:t>
      </w:r>
    </w:p>
    <w:p w14:paraId="60B71C7E" w14:textId="77777777" w:rsidR="00DD0C5C" w:rsidRPr="00713EF8" w:rsidRDefault="00DD0C5C" w:rsidP="00DD0C5C">
      <w:pPr>
        <w:jc w:val="both"/>
        <w:rPr>
          <w:rFonts w:ascii="Tahoma" w:hAnsi="Tahoma" w:cs="Tahoma"/>
          <w:color w:val="000000" w:themeColor="text1"/>
          <w:sz w:val="24"/>
          <w:szCs w:val="24"/>
        </w:rPr>
      </w:pPr>
    </w:p>
    <w:p w14:paraId="6BCD0548" w14:textId="77777777" w:rsidR="00DD0C5C" w:rsidRDefault="00DD0C5C" w:rsidP="00DD0C5C">
      <w:pPr>
        <w:pStyle w:val="Heading3"/>
        <w:rPr>
          <w:rFonts w:ascii="Tahoma" w:hAnsi="Tahoma" w:cs="Tahoma"/>
          <w:color w:val="000000" w:themeColor="text1"/>
        </w:rPr>
      </w:pPr>
      <w:r w:rsidRPr="00291F89">
        <w:rPr>
          <w:rFonts w:ascii="Tahoma" w:hAnsi="Tahoma" w:cs="Tahoma"/>
          <w:b/>
          <w:bCs/>
          <w:color w:val="auto"/>
        </w:rPr>
        <w:t>Working Hours and Contract</w:t>
      </w:r>
      <w:r>
        <w:rPr>
          <w:rFonts w:ascii="Tahoma" w:hAnsi="Tahoma" w:cs="Tahoma"/>
          <w:b/>
          <w:bCs/>
          <w:color w:val="auto"/>
        </w:rPr>
        <w:t xml:space="preserve">: </w:t>
      </w:r>
      <w:r>
        <w:rPr>
          <w:rFonts w:ascii="Tahoma" w:hAnsi="Tahoma" w:cs="Tahoma"/>
          <w:color w:val="000000" w:themeColor="text1"/>
        </w:rPr>
        <w:t xml:space="preserve">Full time and permanent </w:t>
      </w:r>
    </w:p>
    <w:p w14:paraId="3350907F" w14:textId="77777777" w:rsidR="00DD0C5C" w:rsidRPr="00713EF8" w:rsidRDefault="00DD0C5C" w:rsidP="00DD0C5C">
      <w:pPr>
        <w:jc w:val="both"/>
        <w:rPr>
          <w:rFonts w:ascii="Tahoma" w:hAnsi="Tahoma" w:cs="Tahoma"/>
          <w:color w:val="000000" w:themeColor="text1"/>
          <w:sz w:val="24"/>
          <w:szCs w:val="24"/>
        </w:rPr>
      </w:pPr>
    </w:p>
    <w:p w14:paraId="34C41CFF" w14:textId="77777777" w:rsidR="00DD0C5C" w:rsidRDefault="00DD0C5C" w:rsidP="00DD0C5C">
      <w:pPr>
        <w:pStyle w:val="Heading3"/>
        <w:rPr>
          <w:rFonts w:ascii="Tahoma" w:hAnsi="Tahoma" w:cs="Tahoma"/>
          <w:b/>
          <w:bCs/>
          <w:color w:val="auto"/>
        </w:rPr>
      </w:pPr>
      <w:r w:rsidRPr="00291F89">
        <w:rPr>
          <w:rFonts w:ascii="Tahoma" w:hAnsi="Tahoma" w:cs="Tahoma"/>
          <w:b/>
          <w:bCs/>
          <w:color w:val="auto"/>
        </w:rPr>
        <w:t>Salary</w:t>
      </w:r>
      <w:r>
        <w:rPr>
          <w:rFonts w:ascii="Tahoma" w:hAnsi="Tahoma" w:cs="Tahoma"/>
          <w:b/>
          <w:bCs/>
          <w:color w:val="auto"/>
        </w:rPr>
        <w:t xml:space="preserve">: </w:t>
      </w:r>
      <w:r w:rsidRPr="00713EF8">
        <w:rPr>
          <w:rFonts w:ascii="Tahoma" w:hAnsi="Tahoma" w:cs="Tahoma"/>
          <w:color w:val="000000" w:themeColor="text1"/>
        </w:rPr>
        <w:t>£</w:t>
      </w:r>
      <w:r>
        <w:rPr>
          <w:rFonts w:ascii="Tahoma" w:hAnsi="Tahoma" w:cs="Tahoma"/>
          <w:color w:val="000000" w:themeColor="text1"/>
        </w:rPr>
        <w:t xml:space="preserve">30,000 PA </w:t>
      </w:r>
      <w:r>
        <w:rPr>
          <w:rFonts w:ascii="Tahoma" w:hAnsi="Tahoma" w:cs="Tahoma"/>
          <w:b/>
          <w:noProof/>
          <w:color w:val="auto"/>
        </w:rPr>
        <w:drawing>
          <wp:anchor distT="0" distB="0" distL="114300" distR="114300" simplePos="0" relativeHeight="251662336" behindDoc="0" locked="0" layoutInCell="1" allowOverlap="1" wp14:anchorId="630B1D60" wp14:editId="3C72E0C4">
            <wp:simplePos x="0" y="0"/>
            <wp:positionH relativeFrom="margin">
              <wp:align>center</wp:align>
            </wp:positionH>
            <wp:positionV relativeFrom="page">
              <wp:posOffset>190500</wp:posOffset>
            </wp:positionV>
            <wp:extent cx="4286250" cy="1157605"/>
            <wp:effectExtent l="0" t="0" r="0" b="44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p w14:paraId="629939B4" w14:textId="77777777" w:rsidR="00DD0C5C" w:rsidRDefault="00DD0C5C" w:rsidP="00DD0C5C">
      <w:pPr>
        <w:pStyle w:val="Heading2"/>
        <w:rPr>
          <w:rFonts w:ascii="Tahoma" w:hAnsi="Tahoma" w:cs="Tahoma"/>
          <w:b/>
          <w:bCs/>
          <w:color w:val="auto"/>
          <w:sz w:val="24"/>
          <w:szCs w:val="24"/>
        </w:rPr>
      </w:pPr>
    </w:p>
    <w:p w14:paraId="2B478AC7" w14:textId="77777777" w:rsidR="00DD0C5C" w:rsidRPr="00291F89" w:rsidRDefault="00DD0C5C" w:rsidP="00DD0C5C">
      <w:pPr>
        <w:pStyle w:val="Heading2"/>
        <w:rPr>
          <w:rFonts w:ascii="Tahoma" w:hAnsi="Tahoma" w:cs="Tahoma"/>
          <w:b/>
          <w:bCs/>
          <w:color w:val="auto"/>
          <w:sz w:val="24"/>
          <w:szCs w:val="24"/>
        </w:rPr>
      </w:pPr>
      <w:r w:rsidRPr="00291F89">
        <w:rPr>
          <w:rFonts w:ascii="Tahoma" w:hAnsi="Tahoma" w:cs="Tahoma"/>
          <w:b/>
          <w:bCs/>
          <w:color w:val="auto"/>
          <w:sz w:val="24"/>
          <w:szCs w:val="24"/>
        </w:rPr>
        <w:t xml:space="preserve">JOB PURPOSE </w:t>
      </w:r>
    </w:p>
    <w:p w14:paraId="72A3CCB5" w14:textId="77777777" w:rsidR="00DD0C5C" w:rsidRPr="00713EF8" w:rsidRDefault="00DD0C5C" w:rsidP="00DD0C5C">
      <w:pPr>
        <w:jc w:val="both"/>
        <w:rPr>
          <w:rFonts w:ascii="Tahoma" w:hAnsi="Tahoma" w:cs="Tahoma"/>
          <w:color w:val="000000" w:themeColor="text1"/>
          <w:sz w:val="24"/>
          <w:szCs w:val="24"/>
        </w:rPr>
      </w:pPr>
      <w:r>
        <w:rPr>
          <w:rFonts w:ascii="Tahoma" w:hAnsi="Tahoma" w:cs="Tahoma"/>
          <w:color w:val="000000" w:themeColor="text1"/>
          <w:sz w:val="24"/>
          <w:szCs w:val="24"/>
        </w:rPr>
        <w:t xml:space="preserve">The Senior Community Fundraising Officer will have the drive and experience to be part of a high performing team that is committed to bringing about </w:t>
      </w:r>
      <w:r w:rsidRPr="00713EF8">
        <w:rPr>
          <w:rFonts w:ascii="Tahoma" w:hAnsi="Tahoma" w:cs="Tahoma"/>
          <w:color w:val="000000" w:themeColor="text1"/>
          <w:sz w:val="24"/>
          <w:szCs w:val="24"/>
        </w:rPr>
        <w:t xml:space="preserve">social change for people living with and facing sight loss in the capital. </w:t>
      </w:r>
    </w:p>
    <w:p w14:paraId="10F1227C" w14:textId="77777777" w:rsidR="00DD0C5C" w:rsidRDefault="00DD0C5C" w:rsidP="00DD0C5C">
      <w:pPr>
        <w:jc w:val="both"/>
        <w:rPr>
          <w:rFonts w:ascii="Tahoma" w:hAnsi="Tahoma" w:cs="Tahoma"/>
          <w:color w:val="000000" w:themeColor="text1"/>
          <w:sz w:val="24"/>
          <w:szCs w:val="24"/>
        </w:rPr>
      </w:pPr>
      <w:r w:rsidRPr="00713EF8">
        <w:rPr>
          <w:rFonts w:ascii="Tahoma" w:hAnsi="Tahoma" w:cs="Tahoma"/>
          <w:color w:val="000000" w:themeColor="text1"/>
          <w:sz w:val="24"/>
          <w:szCs w:val="24"/>
        </w:rPr>
        <w:t>You will work closely with the</w:t>
      </w:r>
      <w:r>
        <w:rPr>
          <w:rFonts w:ascii="Tahoma" w:hAnsi="Tahoma" w:cs="Tahoma"/>
          <w:color w:val="000000" w:themeColor="text1"/>
          <w:sz w:val="24"/>
          <w:szCs w:val="24"/>
        </w:rPr>
        <w:t xml:space="preserve"> Head of Events and Community Fundraising build on the existing links within local communities to increase awareness and fundraising activities.  </w:t>
      </w:r>
    </w:p>
    <w:p w14:paraId="0DC4A3BA" w14:textId="77777777" w:rsidR="00DD0C5C" w:rsidRPr="00291F89" w:rsidRDefault="00DD0C5C" w:rsidP="00DD0C5C">
      <w:pPr>
        <w:pStyle w:val="Heading3"/>
        <w:rPr>
          <w:rFonts w:ascii="Tahoma" w:hAnsi="Tahoma" w:cs="Tahoma"/>
          <w:b/>
          <w:bCs/>
          <w:color w:val="auto"/>
        </w:rPr>
      </w:pPr>
      <w:r>
        <w:rPr>
          <w:rFonts w:ascii="Tahoma" w:hAnsi="Tahoma" w:cs="Tahoma"/>
          <w:b/>
          <w:bCs/>
          <w:color w:val="auto"/>
        </w:rPr>
        <w:t>Community Fundraising</w:t>
      </w:r>
    </w:p>
    <w:p w14:paraId="4BC9BE48" w14:textId="77777777" w:rsidR="00DD0C5C" w:rsidRDefault="00DD0C5C" w:rsidP="00DD0C5C">
      <w:pPr>
        <w:pStyle w:val="ListParagraph"/>
        <w:numPr>
          <w:ilvl w:val="0"/>
          <w:numId w:val="4"/>
        </w:numPr>
        <w:jc w:val="both"/>
        <w:rPr>
          <w:rFonts w:ascii="Tahoma" w:hAnsi="Tahoma" w:cs="Tahoma"/>
          <w:sz w:val="24"/>
          <w:szCs w:val="24"/>
        </w:rPr>
      </w:pPr>
      <w:r w:rsidRPr="00571697">
        <w:rPr>
          <w:rFonts w:ascii="Tahoma" w:hAnsi="Tahoma" w:cs="Tahoma"/>
          <w:sz w:val="24"/>
          <w:szCs w:val="24"/>
        </w:rPr>
        <w:t>Work closely with the Head of Events &amp; Community Fundraising to devise, implement and evaluate the Community element of the Fundraising Strategy</w:t>
      </w:r>
    </w:p>
    <w:p w14:paraId="1595B457" w14:textId="77777777" w:rsidR="00DD0C5C" w:rsidRPr="00571697" w:rsidRDefault="00DD0C5C" w:rsidP="00DD0C5C">
      <w:pPr>
        <w:pStyle w:val="ListParagraph"/>
        <w:numPr>
          <w:ilvl w:val="0"/>
          <w:numId w:val="4"/>
        </w:numPr>
        <w:jc w:val="both"/>
        <w:rPr>
          <w:rFonts w:ascii="Tahoma" w:hAnsi="Tahoma" w:cs="Tahoma"/>
          <w:sz w:val="24"/>
          <w:szCs w:val="24"/>
        </w:rPr>
      </w:pPr>
      <w:r w:rsidRPr="00571697">
        <w:rPr>
          <w:rFonts w:ascii="Tahoma" w:hAnsi="Tahoma" w:cs="Tahoma"/>
          <w:sz w:val="24"/>
          <w:szCs w:val="24"/>
        </w:rPr>
        <w:t>Provide dedicated stewardship and support to local volunteers and supporters</w:t>
      </w:r>
    </w:p>
    <w:p w14:paraId="2B341B77" w14:textId="77777777" w:rsidR="00DD0C5C" w:rsidRDefault="00DD0C5C" w:rsidP="00DD0C5C">
      <w:pPr>
        <w:pStyle w:val="ListParagraph"/>
        <w:numPr>
          <w:ilvl w:val="0"/>
          <w:numId w:val="4"/>
        </w:numPr>
        <w:jc w:val="both"/>
        <w:rPr>
          <w:rFonts w:ascii="Tahoma" w:hAnsi="Tahoma" w:cs="Tahoma"/>
          <w:sz w:val="24"/>
          <w:szCs w:val="24"/>
        </w:rPr>
      </w:pPr>
      <w:r w:rsidRPr="0031762B">
        <w:rPr>
          <w:rFonts w:ascii="Tahoma" w:hAnsi="Tahoma" w:cs="Tahoma"/>
          <w:sz w:val="24"/>
          <w:szCs w:val="24"/>
        </w:rPr>
        <w:t xml:space="preserve">Identify and engage </w:t>
      </w:r>
      <w:r>
        <w:rPr>
          <w:rFonts w:ascii="Tahoma" w:hAnsi="Tahoma" w:cs="Tahoma"/>
          <w:sz w:val="24"/>
          <w:szCs w:val="24"/>
        </w:rPr>
        <w:t>small/medium businesses</w:t>
      </w:r>
      <w:r w:rsidRPr="0031762B">
        <w:rPr>
          <w:rFonts w:ascii="Tahoma" w:hAnsi="Tahoma" w:cs="Tahoma"/>
          <w:sz w:val="24"/>
          <w:szCs w:val="24"/>
        </w:rPr>
        <w:t xml:space="preserve">, groups and associations, religious groups and schools – with the aim of securing long-term charity partnerships </w:t>
      </w:r>
    </w:p>
    <w:p w14:paraId="090E5E01" w14:textId="77777777" w:rsidR="00DD0C5C" w:rsidRDefault="00DD0C5C" w:rsidP="00DD0C5C">
      <w:pPr>
        <w:pStyle w:val="ListParagraph"/>
        <w:numPr>
          <w:ilvl w:val="0"/>
          <w:numId w:val="4"/>
        </w:numPr>
        <w:jc w:val="both"/>
        <w:rPr>
          <w:rFonts w:ascii="Tahoma" w:hAnsi="Tahoma" w:cs="Tahoma"/>
          <w:sz w:val="24"/>
          <w:szCs w:val="24"/>
        </w:rPr>
      </w:pPr>
      <w:r>
        <w:rPr>
          <w:rFonts w:ascii="Tahoma" w:hAnsi="Tahoma" w:cs="Tahoma"/>
          <w:sz w:val="24"/>
          <w:szCs w:val="24"/>
        </w:rPr>
        <w:t>Identify and apply for Community Matters and similar schemes in the areas we cover</w:t>
      </w:r>
    </w:p>
    <w:p w14:paraId="07390191" w14:textId="77777777" w:rsidR="00DD0C5C" w:rsidRPr="0031762B" w:rsidRDefault="00DD0C5C" w:rsidP="00DD0C5C">
      <w:pPr>
        <w:pStyle w:val="ListParagraph"/>
        <w:numPr>
          <w:ilvl w:val="0"/>
          <w:numId w:val="4"/>
        </w:numPr>
        <w:jc w:val="both"/>
        <w:rPr>
          <w:rFonts w:ascii="Tahoma" w:hAnsi="Tahoma" w:cs="Tahoma"/>
          <w:sz w:val="24"/>
          <w:szCs w:val="24"/>
        </w:rPr>
      </w:pPr>
      <w:r w:rsidRPr="0031762B">
        <w:rPr>
          <w:rFonts w:ascii="Tahoma" w:hAnsi="Tahoma" w:cs="Tahoma"/>
          <w:sz w:val="24"/>
          <w:szCs w:val="24"/>
        </w:rPr>
        <w:t>Identify and follow up opportunities to secure non-cash or in-kind support, e.g. volunteering, pro bono support, stock donations etc</w:t>
      </w:r>
    </w:p>
    <w:p w14:paraId="30FDC9CE" w14:textId="77777777" w:rsidR="00DD0C5C" w:rsidRDefault="00DD0C5C" w:rsidP="00DD0C5C">
      <w:pPr>
        <w:pStyle w:val="ListParagraph"/>
        <w:numPr>
          <w:ilvl w:val="0"/>
          <w:numId w:val="4"/>
        </w:numPr>
        <w:jc w:val="both"/>
        <w:rPr>
          <w:rFonts w:ascii="Tahoma" w:hAnsi="Tahoma" w:cs="Tahoma"/>
          <w:sz w:val="24"/>
          <w:szCs w:val="24"/>
        </w:rPr>
      </w:pPr>
      <w:r w:rsidRPr="0031762B">
        <w:rPr>
          <w:rFonts w:ascii="Tahoma" w:hAnsi="Tahoma" w:cs="Tahoma"/>
          <w:sz w:val="24"/>
          <w:szCs w:val="24"/>
        </w:rPr>
        <w:t>Review and develop supporter care processes, procedures and guidelines in order to ensure that fundraisers receive the highest level of support and to maximise their engagement</w:t>
      </w:r>
    </w:p>
    <w:p w14:paraId="1333AB2C" w14:textId="77777777" w:rsidR="00DD0C5C" w:rsidRPr="0031762B" w:rsidRDefault="00DD0C5C" w:rsidP="00DD0C5C">
      <w:pPr>
        <w:pStyle w:val="ListParagraph"/>
        <w:numPr>
          <w:ilvl w:val="0"/>
          <w:numId w:val="4"/>
        </w:numPr>
        <w:jc w:val="both"/>
        <w:rPr>
          <w:rFonts w:ascii="Tahoma" w:hAnsi="Tahoma" w:cs="Tahoma"/>
          <w:sz w:val="24"/>
          <w:szCs w:val="24"/>
        </w:rPr>
      </w:pPr>
      <w:r w:rsidRPr="0031762B">
        <w:rPr>
          <w:rFonts w:ascii="Tahoma" w:hAnsi="Tahoma" w:cs="Tahoma"/>
          <w:sz w:val="24"/>
          <w:szCs w:val="24"/>
        </w:rPr>
        <w:t>Produce engaging on and off-line fundraising products, tools and materials including online platforms, fundraising packs and mass engagement products for a community fundraising audience</w:t>
      </w:r>
    </w:p>
    <w:p w14:paraId="403A6777" w14:textId="77777777" w:rsidR="00DD0C5C" w:rsidRDefault="00DD0C5C" w:rsidP="00DD0C5C">
      <w:pPr>
        <w:pStyle w:val="ListParagraph"/>
        <w:numPr>
          <w:ilvl w:val="0"/>
          <w:numId w:val="4"/>
        </w:numPr>
        <w:jc w:val="both"/>
        <w:rPr>
          <w:rFonts w:ascii="Tahoma" w:hAnsi="Tahoma" w:cs="Tahoma"/>
          <w:sz w:val="24"/>
          <w:szCs w:val="24"/>
        </w:rPr>
      </w:pPr>
      <w:r w:rsidRPr="0031762B">
        <w:rPr>
          <w:rFonts w:ascii="Tahoma" w:hAnsi="Tahoma" w:cs="Tahoma"/>
          <w:sz w:val="24"/>
          <w:szCs w:val="24"/>
        </w:rPr>
        <w:lastRenderedPageBreak/>
        <w:t>Oversee the delivery of evaluations on products and community fundraising activities and monitor market trends to ensure we are adapting and innovating to maximise our fundraising impact</w:t>
      </w:r>
    </w:p>
    <w:p w14:paraId="1BA007B7" w14:textId="77777777" w:rsidR="00DD0C5C" w:rsidRPr="0031762B" w:rsidRDefault="00DD0C5C" w:rsidP="00DD0C5C">
      <w:pPr>
        <w:pStyle w:val="ListParagraph"/>
        <w:numPr>
          <w:ilvl w:val="0"/>
          <w:numId w:val="4"/>
        </w:numPr>
        <w:jc w:val="both"/>
        <w:rPr>
          <w:rFonts w:ascii="Tahoma" w:hAnsi="Tahoma" w:cs="Tahoma"/>
          <w:sz w:val="24"/>
          <w:szCs w:val="24"/>
        </w:rPr>
      </w:pPr>
      <w:r w:rsidRPr="0031762B">
        <w:rPr>
          <w:rFonts w:ascii="Tahoma" w:hAnsi="Tahoma" w:cs="Tahoma"/>
          <w:sz w:val="24"/>
          <w:szCs w:val="24"/>
        </w:rPr>
        <w:t>Identify key growth areas and opportunities for development and sharing insights and recommendations with senior staff and decision makers</w:t>
      </w:r>
    </w:p>
    <w:p w14:paraId="6554B5E5" w14:textId="77777777" w:rsidR="00DD0C5C" w:rsidRDefault="00DD0C5C" w:rsidP="00DD0C5C">
      <w:pPr>
        <w:pStyle w:val="ListParagraph"/>
        <w:numPr>
          <w:ilvl w:val="0"/>
          <w:numId w:val="4"/>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W</w:t>
      </w:r>
      <w:r w:rsidRPr="0031762B">
        <w:rPr>
          <w:rFonts w:ascii="Tahoma" w:hAnsi="Tahoma" w:cs="Tahoma"/>
          <w:color w:val="000000" w:themeColor="text1"/>
          <w:sz w:val="24"/>
          <w:szCs w:val="24"/>
        </w:rPr>
        <w:t>ork closely with the Head of Events and Community Fundraising and other areas of fundraising including individual giving, trusts and corporate partnerships to ensure all contacts are maximised; joint projects are identified and delivered effectively</w:t>
      </w:r>
    </w:p>
    <w:p w14:paraId="7DD2F7CA" w14:textId="77777777" w:rsidR="00DD0C5C" w:rsidRPr="0031762B" w:rsidRDefault="00DD0C5C" w:rsidP="00DD0C5C">
      <w:pPr>
        <w:pStyle w:val="ListParagraph"/>
        <w:numPr>
          <w:ilvl w:val="0"/>
          <w:numId w:val="4"/>
        </w:numPr>
        <w:autoSpaceDE w:val="0"/>
        <w:autoSpaceDN w:val="0"/>
        <w:adjustRightInd w:val="0"/>
        <w:spacing w:after="29" w:line="240" w:lineRule="auto"/>
        <w:jc w:val="both"/>
        <w:rPr>
          <w:rFonts w:ascii="Tahoma" w:hAnsi="Tahoma" w:cs="Tahoma"/>
          <w:color w:val="000000" w:themeColor="text1"/>
          <w:sz w:val="24"/>
          <w:szCs w:val="24"/>
        </w:rPr>
      </w:pPr>
      <w:r w:rsidRPr="00F03FEB">
        <w:rPr>
          <w:rFonts w:ascii="Tahoma" w:hAnsi="Tahoma" w:cs="Tahoma"/>
          <w:sz w:val="24"/>
          <w:szCs w:val="24"/>
        </w:rPr>
        <w:t>Ensure income and expenditure procedures are followed and participate in the annual budget cycle</w:t>
      </w:r>
      <w:r w:rsidRPr="0031762B">
        <w:rPr>
          <w:rFonts w:ascii="Tahoma" w:hAnsi="Tahoma" w:cs="Tahoma"/>
          <w:sz w:val="24"/>
          <w:szCs w:val="24"/>
        </w:rPr>
        <w:t xml:space="preserve"> </w:t>
      </w:r>
    </w:p>
    <w:p w14:paraId="21790C47" w14:textId="77777777" w:rsidR="00DD0C5C" w:rsidRDefault="00DD0C5C" w:rsidP="00DD0C5C">
      <w:pPr>
        <w:pStyle w:val="ListParagraph"/>
        <w:numPr>
          <w:ilvl w:val="0"/>
          <w:numId w:val="1"/>
        </w:numPr>
        <w:autoSpaceDE w:val="0"/>
        <w:autoSpaceDN w:val="0"/>
        <w:adjustRightInd w:val="0"/>
        <w:spacing w:after="29" w:line="240" w:lineRule="auto"/>
        <w:jc w:val="both"/>
        <w:rPr>
          <w:rFonts w:ascii="Tahoma" w:hAnsi="Tahoma" w:cs="Tahoma"/>
          <w:color w:val="000000" w:themeColor="text1"/>
          <w:sz w:val="24"/>
          <w:szCs w:val="24"/>
        </w:rPr>
      </w:pPr>
      <w:r w:rsidRPr="00225389">
        <w:rPr>
          <w:rFonts w:ascii="Tahoma" w:hAnsi="Tahoma" w:cs="Tahoma"/>
          <w:color w:val="000000" w:themeColor="text1"/>
          <w:sz w:val="24"/>
          <w:szCs w:val="24"/>
        </w:rPr>
        <w:t xml:space="preserve">To maintain and develop knowledge of the </w:t>
      </w:r>
      <w:r>
        <w:rPr>
          <w:rFonts w:ascii="Tahoma" w:hAnsi="Tahoma" w:cs="Tahoma"/>
          <w:color w:val="000000" w:themeColor="text1"/>
          <w:sz w:val="24"/>
          <w:szCs w:val="24"/>
        </w:rPr>
        <w:t>Community Fundraising</w:t>
      </w:r>
      <w:r w:rsidRPr="00225389">
        <w:rPr>
          <w:rFonts w:ascii="Tahoma" w:hAnsi="Tahoma" w:cs="Tahoma"/>
          <w:color w:val="000000" w:themeColor="text1"/>
          <w:sz w:val="24"/>
          <w:szCs w:val="24"/>
        </w:rPr>
        <w:t xml:space="preserve"> market, including networking with other charities and attending sector events as appropriate</w:t>
      </w:r>
    </w:p>
    <w:p w14:paraId="3BD8B811" w14:textId="77777777" w:rsidR="00DD0C5C" w:rsidRDefault="00DD0C5C" w:rsidP="00DD0C5C">
      <w:pPr>
        <w:pStyle w:val="ListParagraph"/>
        <w:numPr>
          <w:ilvl w:val="0"/>
          <w:numId w:val="1"/>
        </w:numPr>
        <w:autoSpaceDE w:val="0"/>
        <w:autoSpaceDN w:val="0"/>
        <w:adjustRightInd w:val="0"/>
        <w:spacing w:after="29" w:line="240" w:lineRule="auto"/>
        <w:jc w:val="both"/>
        <w:rPr>
          <w:rFonts w:ascii="Tahoma" w:hAnsi="Tahoma" w:cs="Tahoma"/>
          <w:color w:val="000000" w:themeColor="text1"/>
          <w:sz w:val="24"/>
          <w:szCs w:val="24"/>
        </w:rPr>
      </w:pPr>
      <w:r w:rsidRPr="00225389">
        <w:rPr>
          <w:rFonts w:ascii="Tahoma" w:hAnsi="Tahoma" w:cs="Tahoma"/>
          <w:color w:val="000000" w:themeColor="text1"/>
          <w:sz w:val="24"/>
          <w:szCs w:val="24"/>
        </w:rPr>
        <w:t>To be an ambassador at all events, supporting the delivery of Vision Foundation’s vision and ensuring that the charity’s profile and reputation are enhanced</w:t>
      </w:r>
    </w:p>
    <w:p w14:paraId="041A2777" w14:textId="77777777" w:rsidR="00DD0C5C" w:rsidRDefault="00DD0C5C" w:rsidP="00DD0C5C">
      <w:pPr>
        <w:autoSpaceDE w:val="0"/>
        <w:autoSpaceDN w:val="0"/>
        <w:adjustRightInd w:val="0"/>
        <w:spacing w:after="29" w:line="240" w:lineRule="auto"/>
        <w:jc w:val="both"/>
        <w:rPr>
          <w:rFonts w:ascii="Tahoma" w:hAnsi="Tahoma" w:cs="Tahoma"/>
          <w:color w:val="000000" w:themeColor="text1"/>
          <w:sz w:val="24"/>
          <w:szCs w:val="24"/>
        </w:rPr>
      </w:pPr>
    </w:p>
    <w:p w14:paraId="7A68B80C" w14:textId="77777777" w:rsidR="00DD0C5C" w:rsidRPr="00563394" w:rsidRDefault="00DD0C5C" w:rsidP="00DD0C5C">
      <w:pPr>
        <w:autoSpaceDE w:val="0"/>
        <w:autoSpaceDN w:val="0"/>
        <w:adjustRightInd w:val="0"/>
        <w:spacing w:after="29" w:line="240" w:lineRule="auto"/>
        <w:jc w:val="both"/>
        <w:rPr>
          <w:rFonts w:ascii="Tahoma" w:hAnsi="Tahoma" w:cs="Tahoma"/>
          <w:b/>
          <w:bCs/>
          <w:color w:val="000000" w:themeColor="text1"/>
          <w:sz w:val="24"/>
          <w:szCs w:val="24"/>
        </w:rPr>
      </w:pPr>
      <w:r w:rsidRPr="00563394">
        <w:rPr>
          <w:b/>
          <w:bCs/>
          <w:noProof/>
        </w:rPr>
        <w:drawing>
          <wp:anchor distT="0" distB="0" distL="114300" distR="114300" simplePos="0" relativeHeight="251660288" behindDoc="0" locked="0" layoutInCell="1" allowOverlap="1" wp14:anchorId="1E258078" wp14:editId="1FBE3717">
            <wp:simplePos x="0" y="0"/>
            <wp:positionH relativeFrom="margin">
              <wp:align>center</wp:align>
            </wp:positionH>
            <wp:positionV relativeFrom="page">
              <wp:posOffset>190500</wp:posOffset>
            </wp:positionV>
            <wp:extent cx="4286250" cy="1157605"/>
            <wp:effectExtent l="0" t="0" r="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r w:rsidRPr="00563394">
        <w:rPr>
          <w:rFonts w:ascii="Tahoma" w:hAnsi="Tahoma" w:cs="Tahoma"/>
          <w:b/>
          <w:bCs/>
          <w:color w:val="000000" w:themeColor="text1"/>
          <w:sz w:val="24"/>
          <w:szCs w:val="24"/>
        </w:rPr>
        <w:t xml:space="preserve">Static Media </w:t>
      </w:r>
    </w:p>
    <w:p w14:paraId="1E69B0ED" w14:textId="77777777" w:rsidR="00DD0C5C" w:rsidRPr="00571697" w:rsidRDefault="00DD0C5C" w:rsidP="00DD0C5C">
      <w:pPr>
        <w:pStyle w:val="ListParagraph"/>
        <w:numPr>
          <w:ilvl w:val="0"/>
          <w:numId w:val="4"/>
        </w:numPr>
        <w:jc w:val="both"/>
        <w:rPr>
          <w:rFonts w:ascii="Tahoma" w:hAnsi="Tahoma" w:cs="Tahoma"/>
          <w:sz w:val="24"/>
          <w:szCs w:val="24"/>
        </w:rPr>
      </w:pPr>
      <w:r>
        <w:rPr>
          <w:rFonts w:ascii="Tahoma" w:hAnsi="Tahoma" w:cs="Tahoma"/>
          <w:sz w:val="24"/>
          <w:szCs w:val="24"/>
        </w:rPr>
        <w:t>Line m</w:t>
      </w:r>
      <w:r w:rsidRPr="007F7219">
        <w:rPr>
          <w:rFonts w:ascii="Tahoma" w:hAnsi="Tahoma" w:cs="Tahoma"/>
          <w:sz w:val="24"/>
          <w:szCs w:val="24"/>
        </w:rPr>
        <w:t>anage the</w:t>
      </w:r>
      <w:r>
        <w:rPr>
          <w:rFonts w:ascii="Tahoma" w:hAnsi="Tahoma" w:cs="Tahoma"/>
          <w:sz w:val="24"/>
          <w:szCs w:val="24"/>
        </w:rPr>
        <w:t xml:space="preserve"> two Community Fundraisers and Collectors</w:t>
      </w:r>
      <w:r w:rsidRPr="007F7219">
        <w:rPr>
          <w:rFonts w:ascii="Tahoma" w:hAnsi="Tahoma" w:cs="Tahoma"/>
          <w:sz w:val="24"/>
          <w:szCs w:val="24"/>
        </w:rPr>
        <w:t>, ensuring they are ambitious, proactive and embody the organisational values at all times</w:t>
      </w:r>
    </w:p>
    <w:p w14:paraId="57B544A5" w14:textId="77777777" w:rsidR="00DD0C5C" w:rsidRDefault="00DD0C5C" w:rsidP="00DD0C5C">
      <w:pPr>
        <w:pStyle w:val="ListParagraph"/>
        <w:numPr>
          <w:ilvl w:val="0"/>
          <w:numId w:val="4"/>
        </w:numPr>
        <w:jc w:val="both"/>
        <w:rPr>
          <w:rFonts w:ascii="Tahoma" w:hAnsi="Tahoma" w:cs="Tahoma"/>
          <w:sz w:val="24"/>
          <w:szCs w:val="24"/>
        </w:rPr>
      </w:pPr>
      <w:r>
        <w:rPr>
          <w:rFonts w:ascii="Tahoma" w:hAnsi="Tahoma" w:cs="Tahoma"/>
          <w:sz w:val="24"/>
          <w:szCs w:val="24"/>
        </w:rPr>
        <w:t>Oversee the process for the Static Media (collection tins) programme including managing the counting process, thanking and stewardship of sites and reporting performance</w:t>
      </w:r>
    </w:p>
    <w:p w14:paraId="601751E5" w14:textId="77777777" w:rsidR="00DD0C5C" w:rsidRPr="00190745" w:rsidRDefault="00DD0C5C" w:rsidP="00DD0C5C">
      <w:pPr>
        <w:pStyle w:val="ListParagraph"/>
        <w:numPr>
          <w:ilvl w:val="0"/>
          <w:numId w:val="4"/>
        </w:numPr>
        <w:jc w:val="both"/>
        <w:rPr>
          <w:rFonts w:ascii="Tahoma" w:hAnsi="Tahoma" w:cs="Tahoma"/>
          <w:sz w:val="24"/>
          <w:szCs w:val="24"/>
        </w:rPr>
      </w:pPr>
      <w:r w:rsidRPr="00377E78">
        <w:rPr>
          <w:rFonts w:ascii="Tahoma" w:hAnsi="Tahoma" w:cs="Tahoma"/>
          <w:color w:val="000000" w:themeColor="text1"/>
          <w:sz w:val="24"/>
          <w:szCs w:val="24"/>
        </w:rPr>
        <w:t xml:space="preserve">To provide advice and support to </w:t>
      </w:r>
      <w:r>
        <w:rPr>
          <w:rFonts w:ascii="Tahoma" w:hAnsi="Tahoma" w:cs="Tahoma"/>
          <w:color w:val="000000" w:themeColor="text1"/>
          <w:sz w:val="24"/>
          <w:szCs w:val="24"/>
        </w:rPr>
        <w:t>the Community Fundraisers and Collectors</w:t>
      </w:r>
      <w:r w:rsidRPr="00377E78">
        <w:rPr>
          <w:rFonts w:ascii="Tahoma" w:hAnsi="Tahoma" w:cs="Tahoma"/>
          <w:color w:val="000000" w:themeColor="text1"/>
          <w:sz w:val="24"/>
          <w:szCs w:val="24"/>
        </w:rPr>
        <w:t xml:space="preserve"> with managing community fundraising relationships, including providing fundraising ideas, distributing fundraising packs and promoting community fundraising activities through GLFB social media channels.</w:t>
      </w:r>
    </w:p>
    <w:p w14:paraId="79ADA3DE" w14:textId="77777777" w:rsidR="00DD0C5C" w:rsidRDefault="00DD0C5C" w:rsidP="00DD0C5C">
      <w:pPr>
        <w:pStyle w:val="ListParagraph"/>
        <w:numPr>
          <w:ilvl w:val="0"/>
          <w:numId w:val="4"/>
        </w:numPr>
        <w:jc w:val="both"/>
        <w:rPr>
          <w:rFonts w:ascii="Tahoma" w:hAnsi="Tahoma" w:cs="Tahoma"/>
          <w:sz w:val="24"/>
          <w:szCs w:val="24"/>
        </w:rPr>
      </w:pPr>
      <w:r w:rsidRPr="002B6422">
        <w:rPr>
          <w:rFonts w:ascii="Tahoma" w:hAnsi="Tahoma" w:cs="Tahoma"/>
          <w:sz w:val="24"/>
          <w:szCs w:val="24"/>
        </w:rPr>
        <w:t xml:space="preserve">Recruit </w:t>
      </w:r>
      <w:r>
        <w:rPr>
          <w:rFonts w:ascii="Tahoma" w:hAnsi="Tahoma" w:cs="Tahoma"/>
          <w:sz w:val="24"/>
          <w:szCs w:val="24"/>
        </w:rPr>
        <w:t xml:space="preserve">and manage </w:t>
      </w:r>
      <w:r w:rsidRPr="002B6422">
        <w:rPr>
          <w:rFonts w:ascii="Tahoma" w:hAnsi="Tahoma" w:cs="Tahoma"/>
          <w:sz w:val="24"/>
          <w:szCs w:val="24"/>
        </w:rPr>
        <w:t>new community fundraising volunteers and volunte</w:t>
      </w:r>
      <w:r w:rsidRPr="00190745">
        <w:rPr>
          <w:rFonts w:ascii="Tahoma" w:hAnsi="Tahoma" w:cs="Tahoma"/>
          <w:sz w:val="24"/>
          <w:szCs w:val="24"/>
        </w:rPr>
        <w:t>er groups to assist with static media management and administration</w:t>
      </w:r>
    </w:p>
    <w:p w14:paraId="15746826" w14:textId="77777777" w:rsidR="00DD0C5C" w:rsidRPr="00190745" w:rsidRDefault="00DD0C5C" w:rsidP="00DD0C5C">
      <w:pPr>
        <w:pStyle w:val="ListParagraph"/>
        <w:numPr>
          <w:ilvl w:val="0"/>
          <w:numId w:val="4"/>
        </w:numPr>
        <w:rPr>
          <w:rFonts w:ascii="Tahoma" w:hAnsi="Tahoma" w:cs="Tahoma"/>
          <w:sz w:val="24"/>
          <w:szCs w:val="24"/>
        </w:rPr>
      </w:pPr>
      <w:r w:rsidRPr="00124643">
        <w:rPr>
          <w:rFonts w:ascii="Tahoma" w:hAnsi="Tahoma" w:cs="Tahoma"/>
          <w:sz w:val="24"/>
          <w:szCs w:val="24"/>
        </w:rPr>
        <w:t>To ensure</w:t>
      </w:r>
      <w:r>
        <w:rPr>
          <w:rFonts w:ascii="Tahoma" w:hAnsi="Tahoma" w:cs="Tahoma"/>
          <w:sz w:val="24"/>
          <w:szCs w:val="24"/>
        </w:rPr>
        <w:t xml:space="preserve"> fundraising is </w:t>
      </w:r>
      <w:r w:rsidRPr="00124643">
        <w:rPr>
          <w:rFonts w:ascii="Tahoma" w:hAnsi="Tahoma" w:cs="Tahoma"/>
          <w:sz w:val="24"/>
          <w:szCs w:val="24"/>
        </w:rPr>
        <w:t>carried out safely</w:t>
      </w:r>
      <w:r>
        <w:rPr>
          <w:rFonts w:ascii="Tahoma" w:hAnsi="Tahoma" w:cs="Tahoma"/>
          <w:sz w:val="24"/>
          <w:szCs w:val="24"/>
        </w:rPr>
        <w:t xml:space="preserve">, </w:t>
      </w:r>
      <w:r w:rsidRPr="00124643">
        <w:rPr>
          <w:rFonts w:ascii="Tahoma" w:hAnsi="Tahoma" w:cs="Tahoma"/>
          <w:sz w:val="24"/>
          <w:szCs w:val="24"/>
        </w:rPr>
        <w:t>legally and complies with fundraising best practice</w:t>
      </w:r>
      <w:r>
        <w:rPr>
          <w:rFonts w:ascii="Tahoma" w:hAnsi="Tahoma" w:cs="Tahoma"/>
          <w:sz w:val="24"/>
          <w:szCs w:val="24"/>
        </w:rPr>
        <w:t xml:space="preserve">, including identifying and reporting fraud.  </w:t>
      </w:r>
    </w:p>
    <w:p w14:paraId="2DCC2DE2" w14:textId="77777777" w:rsidR="00DD0C5C" w:rsidRDefault="00DD0C5C" w:rsidP="00DD0C5C">
      <w:pPr>
        <w:jc w:val="both"/>
        <w:rPr>
          <w:rFonts w:ascii="Tahoma" w:hAnsi="Tahoma" w:cs="Tahoma"/>
          <w:sz w:val="24"/>
          <w:szCs w:val="24"/>
        </w:rPr>
      </w:pPr>
    </w:p>
    <w:p w14:paraId="0D08F3CC" w14:textId="77777777" w:rsidR="00DD0C5C" w:rsidRDefault="00DD0C5C" w:rsidP="00DD0C5C">
      <w:pPr>
        <w:autoSpaceDE w:val="0"/>
        <w:autoSpaceDN w:val="0"/>
        <w:adjustRightInd w:val="0"/>
        <w:spacing w:after="29" w:line="240" w:lineRule="auto"/>
        <w:jc w:val="both"/>
        <w:rPr>
          <w:rFonts w:ascii="Tahoma" w:hAnsi="Tahoma" w:cs="Tahoma"/>
          <w:b/>
          <w:bCs/>
          <w:color w:val="000000" w:themeColor="text1"/>
          <w:sz w:val="24"/>
          <w:szCs w:val="24"/>
        </w:rPr>
      </w:pPr>
      <w:r w:rsidRPr="00124643">
        <w:rPr>
          <w:rFonts w:ascii="Tahoma" w:hAnsi="Tahoma" w:cs="Tahoma"/>
          <w:b/>
          <w:bCs/>
          <w:color w:val="000000" w:themeColor="text1"/>
          <w:sz w:val="24"/>
          <w:szCs w:val="24"/>
        </w:rPr>
        <w:t>Flexibility</w:t>
      </w:r>
    </w:p>
    <w:p w14:paraId="2B7D9188" w14:textId="77777777" w:rsidR="00DD0C5C" w:rsidRPr="00124643" w:rsidRDefault="00DD0C5C" w:rsidP="00DD0C5C">
      <w:pPr>
        <w:pStyle w:val="ListParagraph"/>
        <w:numPr>
          <w:ilvl w:val="0"/>
          <w:numId w:val="1"/>
        </w:numPr>
        <w:autoSpaceDE w:val="0"/>
        <w:autoSpaceDN w:val="0"/>
        <w:adjustRightInd w:val="0"/>
        <w:spacing w:after="29" w:line="240" w:lineRule="auto"/>
        <w:jc w:val="both"/>
        <w:rPr>
          <w:rFonts w:ascii="Tahoma" w:hAnsi="Tahoma" w:cs="Tahoma"/>
          <w:b/>
          <w:bCs/>
          <w:color w:val="000000" w:themeColor="text1"/>
          <w:sz w:val="24"/>
          <w:szCs w:val="24"/>
        </w:rPr>
      </w:pPr>
      <w:r w:rsidRPr="00124643">
        <w:rPr>
          <w:rFonts w:ascii="Tahoma" w:hAnsi="Tahoma" w:cs="Tahoma"/>
          <w:color w:val="000000" w:themeColor="text1"/>
          <w:sz w:val="24"/>
          <w:szCs w:val="24"/>
        </w:rPr>
        <w:t xml:space="preserve">The role description is a general outline of duties and responsibilities and may be amended as </w:t>
      </w:r>
      <w:r>
        <w:rPr>
          <w:rFonts w:ascii="Tahoma" w:hAnsi="Tahoma" w:cs="Tahoma"/>
          <w:color w:val="000000" w:themeColor="text1"/>
          <w:sz w:val="24"/>
          <w:szCs w:val="24"/>
        </w:rPr>
        <w:t xml:space="preserve">the Vision Foundation </w:t>
      </w:r>
      <w:r w:rsidRPr="00124643">
        <w:rPr>
          <w:rFonts w:ascii="Tahoma" w:hAnsi="Tahoma" w:cs="Tahoma"/>
          <w:color w:val="000000" w:themeColor="text1"/>
          <w:sz w:val="24"/>
          <w:szCs w:val="24"/>
        </w:rPr>
        <w:t>develops and the role grows. The post holder may be required to undertake other duties as may be reasonably required from time to time.</w:t>
      </w:r>
    </w:p>
    <w:p w14:paraId="0B44DFA2" w14:textId="77777777" w:rsidR="00DD0C5C" w:rsidRPr="00190745" w:rsidRDefault="00DD0C5C" w:rsidP="00DD0C5C">
      <w:pPr>
        <w:jc w:val="both"/>
        <w:rPr>
          <w:rFonts w:ascii="Tahoma" w:hAnsi="Tahoma" w:cs="Tahoma"/>
          <w:sz w:val="24"/>
          <w:szCs w:val="24"/>
        </w:rPr>
      </w:pPr>
    </w:p>
    <w:p w14:paraId="6C43F96E" w14:textId="77777777" w:rsidR="00DD0C5C" w:rsidRPr="00B47537" w:rsidRDefault="00DD0C5C" w:rsidP="00DD0C5C">
      <w:pPr>
        <w:autoSpaceDE w:val="0"/>
        <w:autoSpaceDN w:val="0"/>
        <w:adjustRightInd w:val="0"/>
        <w:spacing w:after="29" w:line="240" w:lineRule="auto"/>
        <w:ind w:left="360"/>
        <w:jc w:val="both"/>
        <w:rPr>
          <w:rFonts w:ascii="Tahoma" w:hAnsi="Tahoma" w:cs="Tahoma"/>
          <w:color w:val="000000" w:themeColor="text1"/>
          <w:sz w:val="24"/>
          <w:szCs w:val="24"/>
        </w:rPr>
      </w:pPr>
    </w:p>
    <w:p w14:paraId="06C4D7EB" w14:textId="77777777" w:rsidR="00DD0C5C" w:rsidRPr="00291F89" w:rsidRDefault="00DD0C5C" w:rsidP="00DD0C5C">
      <w:pPr>
        <w:pStyle w:val="Heading2"/>
        <w:rPr>
          <w:rFonts w:ascii="Tahoma" w:hAnsi="Tahoma" w:cs="Tahoma"/>
          <w:b/>
          <w:bCs/>
          <w:color w:val="auto"/>
          <w:sz w:val="24"/>
          <w:szCs w:val="24"/>
        </w:rPr>
      </w:pPr>
    </w:p>
    <w:p w14:paraId="489BF5AA" w14:textId="77777777" w:rsidR="00DD0C5C" w:rsidRDefault="00DD0C5C" w:rsidP="00DD0C5C">
      <w:pPr>
        <w:pStyle w:val="Heading2"/>
        <w:rPr>
          <w:rFonts w:ascii="Tahoma" w:hAnsi="Tahoma" w:cs="Tahoma"/>
          <w:b/>
          <w:bCs/>
          <w:color w:val="auto"/>
          <w:sz w:val="24"/>
          <w:szCs w:val="24"/>
        </w:rPr>
      </w:pPr>
      <w:r w:rsidRPr="00291F89">
        <w:rPr>
          <w:rFonts w:ascii="Tahoma" w:hAnsi="Tahoma" w:cs="Tahoma"/>
          <w:b/>
          <w:bCs/>
          <w:color w:val="auto"/>
          <w:sz w:val="24"/>
          <w:szCs w:val="24"/>
        </w:rPr>
        <w:t>PERSON SPECIFICATION</w:t>
      </w:r>
    </w:p>
    <w:p w14:paraId="222C4371" w14:textId="77777777" w:rsidR="00DD0C5C" w:rsidRPr="00291F89" w:rsidRDefault="00DD0C5C" w:rsidP="00DD0C5C">
      <w:pPr>
        <w:pStyle w:val="Heading3"/>
      </w:pPr>
    </w:p>
    <w:p w14:paraId="172400DF" w14:textId="77777777" w:rsidR="00DD0C5C" w:rsidRPr="00713EF8" w:rsidRDefault="00DD0C5C" w:rsidP="00DD0C5C">
      <w:pPr>
        <w:pStyle w:val="Heading3"/>
        <w:rPr>
          <w:rFonts w:ascii="Tahoma" w:hAnsi="Tahoma" w:cs="Tahoma"/>
          <w:b/>
          <w:color w:val="000000" w:themeColor="text1"/>
        </w:rPr>
      </w:pPr>
      <w:r w:rsidRPr="00713EF8">
        <w:rPr>
          <w:rFonts w:ascii="Tahoma" w:hAnsi="Tahoma" w:cs="Tahoma"/>
          <w:b/>
          <w:color w:val="000000" w:themeColor="text1"/>
        </w:rPr>
        <w:t>Experience</w:t>
      </w:r>
    </w:p>
    <w:p w14:paraId="5B42350A" w14:textId="2921563C" w:rsidR="00DD0C5C" w:rsidRDefault="00563394" w:rsidP="00DD0C5C">
      <w:pPr>
        <w:numPr>
          <w:ilvl w:val="0"/>
          <w:numId w:val="2"/>
        </w:numPr>
        <w:autoSpaceDE w:val="0"/>
        <w:autoSpaceDN w:val="0"/>
        <w:adjustRightInd w:val="0"/>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E</w:t>
      </w:r>
      <w:r w:rsidR="00DD0C5C">
        <w:rPr>
          <w:rFonts w:ascii="Tahoma" w:hAnsi="Tahoma" w:cs="Tahoma"/>
          <w:color w:val="000000" w:themeColor="text1"/>
          <w:sz w:val="24"/>
          <w:szCs w:val="24"/>
        </w:rPr>
        <w:t xml:space="preserve">xperience in Community Fundraising with the ability to demonstrate consistent success in meeting and exceeding financial targets </w:t>
      </w:r>
    </w:p>
    <w:p w14:paraId="15F9AC28" w14:textId="77777777" w:rsidR="00DD0C5C" w:rsidRDefault="00DD0C5C" w:rsidP="00DD0C5C">
      <w:pPr>
        <w:numPr>
          <w:ilvl w:val="0"/>
          <w:numId w:val="2"/>
        </w:numPr>
        <w:autoSpaceDE w:val="0"/>
        <w:autoSpaceDN w:val="0"/>
        <w:adjustRightInd w:val="0"/>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 xml:space="preserve">Experience of developing and implementing community fundraising activities </w:t>
      </w:r>
    </w:p>
    <w:p w14:paraId="264E471C" w14:textId="77777777" w:rsidR="00DD0C5C" w:rsidRDefault="00DD0C5C" w:rsidP="00DD0C5C">
      <w:pPr>
        <w:numPr>
          <w:ilvl w:val="0"/>
          <w:numId w:val="2"/>
        </w:numPr>
        <w:autoSpaceDE w:val="0"/>
        <w:autoSpaceDN w:val="0"/>
        <w:adjustRightInd w:val="0"/>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 xml:space="preserve">Experience of recruiting and working with volunteers </w:t>
      </w:r>
    </w:p>
    <w:p w14:paraId="240AC914" w14:textId="6214176F" w:rsidR="00DD0C5C" w:rsidRDefault="00DD0C5C" w:rsidP="00DD0C5C">
      <w:pPr>
        <w:numPr>
          <w:ilvl w:val="0"/>
          <w:numId w:val="2"/>
        </w:numPr>
        <w:autoSpaceDE w:val="0"/>
        <w:autoSpaceDN w:val="0"/>
        <w:adjustRightInd w:val="0"/>
        <w:spacing w:after="0" w:line="240" w:lineRule="auto"/>
        <w:jc w:val="both"/>
        <w:rPr>
          <w:rFonts w:ascii="Tahoma" w:hAnsi="Tahoma" w:cs="Tahoma"/>
          <w:color w:val="000000" w:themeColor="text1"/>
          <w:sz w:val="24"/>
          <w:szCs w:val="24"/>
        </w:rPr>
      </w:pPr>
      <w:r w:rsidRPr="00F86F6B">
        <w:rPr>
          <w:rFonts w:ascii="Tahoma" w:hAnsi="Tahoma" w:cs="Tahoma"/>
          <w:color w:val="000000" w:themeColor="text1"/>
          <w:sz w:val="24"/>
          <w:szCs w:val="24"/>
        </w:rPr>
        <w:t xml:space="preserve">Line management experience </w:t>
      </w:r>
      <w:r w:rsidR="00563394">
        <w:rPr>
          <w:rFonts w:ascii="Tahoma" w:hAnsi="Tahoma" w:cs="Tahoma"/>
          <w:color w:val="000000" w:themeColor="text1"/>
          <w:sz w:val="24"/>
          <w:szCs w:val="24"/>
        </w:rPr>
        <w:t>desirable but not essential</w:t>
      </w:r>
    </w:p>
    <w:p w14:paraId="4CD0B7D1" w14:textId="77777777" w:rsidR="00DD0C5C" w:rsidRPr="00F86F6B" w:rsidRDefault="00DD0C5C" w:rsidP="00DD0C5C">
      <w:pPr>
        <w:numPr>
          <w:ilvl w:val="0"/>
          <w:numId w:val="2"/>
        </w:numPr>
        <w:autoSpaceDE w:val="0"/>
        <w:autoSpaceDN w:val="0"/>
        <w:adjustRightInd w:val="0"/>
        <w:spacing w:after="0" w:line="240" w:lineRule="auto"/>
        <w:jc w:val="both"/>
        <w:rPr>
          <w:rFonts w:ascii="Tahoma" w:hAnsi="Tahoma" w:cs="Tahoma"/>
          <w:color w:val="000000" w:themeColor="text1"/>
          <w:sz w:val="24"/>
          <w:szCs w:val="24"/>
        </w:rPr>
      </w:pPr>
      <w:r w:rsidRPr="00F86F6B">
        <w:rPr>
          <w:rFonts w:ascii="Tahoma" w:hAnsi="Tahoma" w:cs="Tahoma"/>
          <w:color w:val="000000" w:themeColor="text1"/>
          <w:sz w:val="24"/>
          <w:szCs w:val="24"/>
        </w:rPr>
        <w:t>Monitoring and keeping accurate and detailed budgets</w:t>
      </w:r>
    </w:p>
    <w:p w14:paraId="7E28A590" w14:textId="77777777" w:rsidR="00DD0C5C" w:rsidRDefault="00DD0C5C" w:rsidP="00DD0C5C">
      <w:pPr>
        <w:pStyle w:val="ListParagraph"/>
        <w:numPr>
          <w:ilvl w:val="0"/>
          <w:numId w:val="2"/>
        </w:numPr>
        <w:jc w:val="both"/>
        <w:rPr>
          <w:rFonts w:ascii="Tahoma" w:hAnsi="Tahoma" w:cs="Tahoma"/>
          <w:color w:val="000000" w:themeColor="text1"/>
          <w:sz w:val="24"/>
          <w:szCs w:val="24"/>
        </w:rPr>
      </w:pPr>
      <w:r w:rsidRPr="00713EF8">
        <w:rPr>
          <w:rFonts w:ascii="Tahoma" w:hAnsi="Tahoma" w:cs="Tahoma"/>
          <w:color w:val="000000" w:themeColor="text1"/>
          <w:sz w:val="24"/>
          <w:szCs w:val="24"/>
        </w:rPr>
        <w:t>Experience of building relationships, and influence, with a diverse range of internal and external stakeholder</w:t>
      </w:r>
      <w:r>
        <w:rPr>
          <w:rFonts w:ascii="Tahoma" w:hAnsi="Tahoma" w:cs="Tahoma"/>
          <w:color w:val="000000" w:themeColor="text1"/>
          <w:sz w:val="24"/>
          <w:szCs w:val="24"/>
        </w:rPr>
        <w:t>s</w:t>
      </w:r>
    </w:p>
    <w:p w14:paraId="786480F1" w14:textId="77777777" w:rsidR="00DD0C5C" w:rsidRPr="00994B38" w:rsidRDefault="00DD0C5C" w:rsidP="00DD0C5C">
      <w:pPr>
        <w:pStyle w:val="ListParagraph"/>
        <w:numPr>
          <w:ilvl w:val="0"/>
          <w:numId w:val="2"/>
        </w:numPr>
        <w:jc w:val="both"/>
        <w:rPr>
          <w:rFonts w:ascii="Tahoma" w:hAnsi="Tahoma" w:cs="Tahoma"/>
          <w:color w:val="000000" w:themeColor="text1"/>
          <w:sz w:val="24"/>
          <w:szCs w:val="24"/>
        </w:rPr>
      </w:pPr>
      <w:r>
        <w:rPr>
          <w:rFonts w:ascii="Tahoma" w:hAnsi="Tahoma" w:cs="Tahoma"/>
          <w:color w:val="000000" w:themeColor="text1"/>
          <w:sz w:val="24"/>
          <w:szCs w:val="24"/>
        </w:rPr>
        <w:t xml:space="preserve">Competent level IT skills and database experience </w:t>
      </w:r>
    </w:p>
    <w:p w14:paraId="42B392AA" w14:textId="77777777" w:rsidR="00DD0C5C" w:rsidRPr="00291F89" w:rsidRDefault="00DD0C5C" w:rsidP="00DD0C5C">
      <w:pPr>
        <w:pStyle w:val="Heading3"/>
        <w:rPr>
          <w:rFonts w:ascii="Tahoma" w:hAnsi="Tahoma" w:cs="Tahoma"/>
          <w:color w:val="auto"/>
        </w:rPr>
      </w:pPr>
    </w:p>
    <w:p w14:paraId="7E0E59FF" w14:textId="77777777" w:rsidR="00DD0C5C" w:rsidRPr="00291F89" w:rsidRDefault="00DD0C5C" w:rsidP="00DD0C5C">
      <w:pPr>
        <w:pStyle w:val="Heading3"/>
        <w:rPr>
          <w:rFonts w:ascii="Tahoma" w:hAnsi="Tahoma" w:cs="Tahoma"/>
          <w:b/>
          <w:color w:val="auto"/>
        </w:rPr>
      </w:pPr>
      <w:r w:rsidRPr="00291F89">
        <w:rPr>
          <w:rFonts w:ascii="Tahoma" w:hAnsi="Tahoma" w:cs="Tahoma"/>
          <w:b/>
          <w:color w:val="auto"/>
        </w:rPr>
        <w:t>Personal Qualities</w:t>
      </w:r>
    </w:p>
    <w:p w14:paraId="079F8E77" w14:textId="77777777" w:rsidR="00DD0C5C" w:rsidRPr="00F86F6B" w:rsidRDefault="00DD0C5C" w:rsidP="00DD0C5C">
      <w:pPr>
        <w:pStyle w:val="ListParagraph"/>
        <w:numPr>
          <w:ilvl w:val="0"/>
          <w:numId w:val="3"/>
        </w:numPr>
        <w:jc w:val="both"/>
        <w:rPr>
          <w:rFonts w:ascii="Tahoma" w:hAnsi="Tahoma" w:cs="Tahoma"/>
          <w:color w:val="000000" w:themeColor="text1"/>
          <w:sz w:val="24"/>
          <w:szCs w:val="24"/>
        </w:rPr>
      </w:pPr>
      <w:r w:rsidRPr="00F86F6B">
        <w:rPr>
          <w:rFonts w:ascii="Tahoma" w:hAnsi="Tahoma" w:cs="Tahoma"/>
          <w:color w:val="000000" w:themeColor="text1"/>
          <w:sz w:val="24"/>
          <w:szCs w:val="24"/>
        </w:rPr>
        <w:t xml:space="preserve">An understanding of and commitment to London’s </w:t>
      </w:r>
      <w:r>
        <w:rPr>
          <w:rFonts w:ascii="Tahoma" w:hAnsi="Tahoma" w:cs="Tahoma"/>
          <w:color w:val="000000" w:themeColor="text1"/>
          <w:sz w:val="24"/>
          <w:szCs w:val="24"/>
        </w:rPr>
        <w:t xml:space="preserve">visually impaired community </w:t>
      </w:r>
    </w:p>
    <w:p w14:paraId="0F292467" w14:textId="77777777" w:rsidR="00DD0C5C" w:rsidRDefault="00DD0C5C" w:rsidP="00DD0C5C">
      <w:pPr>
        <w:pStyle w:val="ListParagraph"/>
        <w:numPr>
          <w:ilvl w:val="0"/>
          <w:numId w:val="3"/>
        </w:numPr>
        <w:jc w:val="both"/>
        <w:rPr>
          <w:rFonts w:ascii="Tahoma" w:hAnsi="Tahoma" w:cs="Tahoma"/>
          <w:color w:val="000000" w:themeColor="text1"/>
          <w:sz w:val="24"/>
          <w:szCs w:val="24"/>
        </w:rPr>
      </w:pPr>
      <w:r>
        <w:rPr>
          <w:rFonts w:ascii="Tahoma" w:hAnsi="Tahoma" w:cs="Tahoma"/>
          <w:color w:val="000000" w:themeColor="text1"/>
          <w:sz w:val="24"/>
          <w:szCs w:val="24"/>
        </w:rPr>
        <w:t>E</w:t>
      </w:r>
      <w:r w:rsidRPr="00713EF8">
        <w:rPr>
          <w:rFonts w:ascii="Tahoma" w:hAnsi="Tahoma" w:cs="Tahoma"/>
          <w:color w:val="000000" w:themeColor="text1"/>
          <w:sz w:val="24"/>
          <w:szCs w:val="24"/>
        </w:rPr>
        <w:t>nthus</w:t>
      </w:r>
      <w:r>
        <w:rPr>
          <w:rFonts w:ascii="Tahoma" w:hAnsi="Tahoma" w:cs="Tahoma"/>
          <w:color w:val="000000" w:themeColor="text1"/>
          <w:sz w:val="24"/>
          <w:szCs w:val="24"/>
        </w:rPr>
        <w:t xml:space="preserve">iastic with a positive attitude </w:t>
      </w:r>
    </w:p>
    <w:p w14:paraId="38664D99" w14:textId="77777777" w:rsidR="00DD0C5C" w:rsidRPr="00F86F6B" w:rsidRDefault="00DD0C5C" w:rsidP="00DD0C5C">
      <w:pPr>
        <w:pStyle w:val="ListParagraph"/>
        <w:numPr>
          <w:ilvl w:val="0"/>
          <w:numId w:val="3"/>
        </w:numPr>
        <w:jc w:val="both"/>
        <w:rPr>
          <w:rFonts w:ascii="Tahoma" w:hAnsi="Tahoma" w:cs="Tahoma"/>
          <w:color w:val="000000" w:themeColor="text1"/>
          <w:sz w:val="24"/>
          <w:szCs w:val="24"/>
        </w:rPr>
      </w:pPr>
      <w:r>
        <w:rPr>
          <w:b/>
          <w:noProof/>
        </w:rPr>
        <w:drawing>
          <wp:anchor distT="0" distB="0" distL="114300" distR="114300" simplePos="0" relativeHeight="251663360" behindDoc="0" locked="0" layoutInCell="1" allowOverlap="1" wp14:anchorId="5F54295F" wp14:editId="3AC40E4F">
            <wp:simplePos x="0" y="0"/>
            <wp:positionH relativeFrom="margin">
              <wp:align>center</wp:align>
            </wp:positionH>
            <wp:positionV relativeFrom="page">
              <wp:posOffset>195580</wp:posOffset>
            </wp:positionV>
            <wp:extent cx="4286250" cy="1157605"/>
            <wp:effectExtent l="0" t="0" r="0" b="444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r w:rsidRPr="00F86F6B">
        <w:rPr>
          <w:rFonts w:ascii="Tahoma" w:hAnsi="Tahoma" w:cs="Tahoma"/>
          <w:color w:val="000000" w:themeColor="text1"/>
          <w:sz w:val="24"/>
          <w:szCs w:val="24"/>
        </w:rPr>
        <w:t>An excellent communicator, able to present information clearly in oral and written form, and to inspire and enthuse others</w:t>
      </w:r>
    </w:p>
    <w:p w14:paraId="47BBB9AD" w14:textId="77777777" w:rsidR="00DD0C5C" w:rsidRDefault="00DD0C5C" w:rsidP="00DD0C5C">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Excellent organisation and planning skills</w:t>
      </w:r>
    </w:p>
    <w:p w14:paraId="07CF0C8D" w14:textId="77777777" w:rsidR="00DD0C5C" w:rsidRDefault="00DD0C5C" w:rsidP="00DD0C5C">
      <w:pPr>
        <w:pStyle w:val="ListParagraph"/>
        <w:numPr>
          <w:ilvl w:val="0"/>
          <w:numId w:val="3"/>
        </w:numPr>
        <w:jc w:val="both"/>
        <w:rPr>
          <w:rFonts w:ascii="Tahoma" w:hAnsi="Tahoma" w:cs="Tahoma"/>
          <w:color w:val="000000" w:themeColor="text1"/>
          <w:sz w:val="24"/>
          <w:szCs w:val="24"/>
        </w:rPr>
      </w:pPr>
      <w:r w:rsidRPr="00F86F6B">
        <w:rPr>
          <w:rFonts w:ascii="Tahoma" w:hAnsi="Tahoma" w:cs="Tahoma"/>
          <w:color w:val="000000" w:themeColor="text1"/>
          <w:sz w:val="24"/>
          <w:szCs w:val="24"/>
        </w:rPr>
        <w:t>Ability to manage a wide range of projects, prioritise workload and meet deadlines</w:t>
      </w:r>
    </w:p>
    <w:p w14:paraId="2D212383" w14:textId="77777777" w:rsidR="00DD0C5C" w:rsidRPr="00F86F6B" w:rsidRDefault="00DD0C5C" w:rsidP="00DD0C5C">
      <w:pPr>
        <w:pStyle w:val="ListParagraph"/>
        <w:numPr>
          <w:ilvl w:val="0"/>
          <w:numId w:val="3"/>
        </w:numPr>
        <w:jc w:val="both"/>
        <w:rPr>
          <w:rFonts w:ascii="Tahoma" w:hAnsi="Tahoma" w:cs="Tahoma"/>
          <w:color w:val="000000" w:themeColor="text1"/>
          <w:sz w:val="24"/>
          <w:szCs w:val="24"/>
        </w:rPr>
      </w:pPr>
      <w:r w:rsidRPr="00F86F6B">
        <w:rPr>
          <w:rFonts w:ascii="Tahoma" w:hAnsi="Tahoma" w:cs="Tahoma"/>
          <w:color w:val="000000" w:themeColor="text1"/>
          <w:sz w:val="24"/>
          <w:szCs w:val="24"/>
        </w:rPr>
        <w:t xml:space="preserve">Ability to use own initiative and pay close attention to detail; capable of hands on problem-solving, with ability to generate ideas and solutions. </w:t>
      </w:r>
    </w:p>
    <w:p w14:paraId="6B5C2B75" w14:textId="2622DE8D" w:rsidR="00DD0C5C" w:rsidRPr="00F36FBF" w:rsidRDefault="00DD0C5C" w:rsidP="00DD0C5C">
      <w:pPr>
        <w:pStyle w:val="ListParagraph"/>
        <w:numPr>
          <w:ilvl w:val="0"/>
          <w:numId w:val="3"/>
        </w:numPr>
        <w:jc w:val="both"/>
        <w:rPr>
          <w:rFonts w:ascii="Tahoma" w:hAnsi="Tahoma" w:cs="Tahoma"/>
          <w:color w:val="000000"/>
          <w:sz w:val="24"/>
          <w:szCs w:val="24"/>
        </w:rPr>
      </w:pPr>
      <w:r w:rsidRPr="00F86F6B">
        <w:rPr>
          <w:rFonts w:ascii="Tahoma" w:hAnsi="Tahoma" w:cs="Tahoma"/>
          <w:color w:val="000000" w:themeColor="text1"/>
          <w:sz w:val="24"/>
          <w:szCs w:val="24"/>
        </w:rPr>
        <w:t xml:space="preserve">Ability to adopt a flexible </w:t>
      </w:r>
      <w:r>
        <w:rPr>
          <w:rFonts w:ascii="Tahoma" w:hAnsi="Tahoma" w:cs="Tahoma"/>
          <w:color w:val="000000" w:themeColor="text1"/>
          <w:sz w:val="24"/>
          <w:szCs w:val="24"/>
        </w:rPr>
        <w:t xml:space="preserve">and creative </w:t>
      </w:r>
      <w:r w:rsidRPr="00F86F6B">
        <w:rPr>
          <w:rFonts w:ascii="Tahoma" w:hAnsi="Tahoma" w:cs="Tahoma"/>
          <w:color w:val="000000" w:themeColor="text1"/>
          <w:sz w:val="24"/>
          <w:szCs w:val="24"/>
        </w:rPr>
        <w:t>approach in response to new challenges</w:t>
      </w:r>
      <w:r w:rsidRPr="00F86F6B">
        <w:rPr>
          <w:rFonts w:ascii="Tahoma" w:hAnsi="Tahoma" w:cs="Tahoma"/>
          <w:color w:val="000000" w:themeColor="text1"/>
          <w:sz w:val="24"/>
          <w:szCs w:val="24"/>
        </w:rPr>
        <w:cr/>
      </w:r>
    </w:p>
    <w:p w14:paraId="5BCB4865" w14:textId="71DB5E71" w:rsidR="00563394" w:rsidRDefault="00563394" w:rsidP="00563394">
      <w:pPr>
        <w:pStyle w:val="Heading2"/>
        <w:rPr>
          <w:rFonts w:ascii="Tahoma" w:hAnsi="Tahoma" w:cs="Tahoma"/>
          <w:b/>
          <w:bCs/>
          <w:color w:val="auto"/>
          <w:sz w:val="24"/>
          <w:szCs w:val="24"/>
        </w:rPr>
      </w:pPr>
      <w:r>
        <w:rPr>
          <w:rFonts w:ascii="Tahoma" w:hAnsi="Tahoma" w:cs="Tahoma"/>
          <w:b/>
          <w:bCs/>
          <w:color w:val="auto"/>
          <w:sz w:val="24"/>
          <w:szCs w:val="24"/>
        </w:rPr>
        <w:t xml:space="preserve">Benefits </w:t>
      </w:r>
    </w:p>
    <w:p w14:paraId="07C30393" w14:textId="0C3B976A" w:rsidR="00563394" w:rsidRPr="00563394" w:rsidRDefault="00563394" w:rsidP="00563394">
      <w:pPr>
        <w:jc w:val="both"/>
        <w:rPr>
          <w:rFonts w:ascii="Tahoma" w:hAnsi="Tahoma" w:cs="Tahoma"/>
          <w:color w:val="000000" w:themeColor="text1"/>
          <w:sz w:val="24"/>
          <w:szCs w:val="24"/>
        </w:rPr>
      </w:pPr>
      <w:r w:rsidRPr="00563394">
        <w:rPr>
          <w:rFonts w:ascii="Tahoma" w:hAnsi="Tahoma" w:cs="Tahoma"/>
          <w:color w:val="000000" w:themeColor="text1"/>
          <w:sz w:val="24"/>
          <w:szCs w:val="24"/>
        </w:rPr>
        <w:t>We offer</w:t>
      </w:r>
      <w:r>
        <w:rPr>
          <w:rFonts w:ascii="Tahoma" w:hAnsi="Tahoma" w:cs="Tahoma"/>
          <w:color w:val="000000" w:themeColor="text1"/>
          <w:sz w:val="24"/>
          <w:szCs w:val="24"/>
        </w:rPr>
        <w:t xml:space="preserve"> employees</w:t>
      </w:r>
      <w:r w:rsidRPr="00563394">
        <w:rPr>
          <w:rFonts w:ascii="Tahoma" w:hAnsi="Tahoma" w:cs="Tahoma"/>
          <w:color w:val="000000" w:themeColor="text1"/>
          <w:sz w:val="24"/>
          <w:szCs w:val="24"/>
        </w:rPr>
        <w:t xml:space="preserve"> flexible working</w:t>
      </w:r>
      <w:r>
        <w:rPr>
          <w:rFonts w:ascii="Tahoma" w:hAnsi="Tahoma" w:cs="Tahoma"/>
          <w:color w:val="000000" w:themeColor="text1"/>
          <w:sz w:val="24"/>
          <w:szCs w:val="24"/>
        </w:rPr>
        <w:t xml:space="preserve"> opportunities</w:t>
      </w:r>
      <w:r w:rsidRPr="00563394">
        <w:rPr>
          <w:rFonts w:ascii="Tahoma" w:hAnsi="Tahoma" w:cs="Tahoma"/>
          <w:color w:val="000000" w:themeColor="text1"/>
          <w:sz w:val="24"/>
          <w:szCs w:val="24"/>
        </w:rPr>
        <w:t xml:space="preserve"> </w:t>
      </w:r>
      <w:r>
        <w:rPr>
          <w:rFonts w:ascii="Tahoma" w:hAnsi="Tahoma" w:cs="Tahoma"/>
          <w:color w:val="000000" w:themeColor="text1"/>
          <w:sz w:val="24"/>
          <w:szCs w:val="24"/>
        </w:rPr>
        <w:t>alongside a range of benefits.</w:t>
      </w:r>
    </w:p>
    <w:p w14:paraId="5CCDD5DA" w14:textId="77777777" w:rsidR="00563394" w:rsidRPr="00563394" w:rsidRDefault="00563394" w:rsidP="00563394">
      <w:pPr>
        <w:jc w:val="both"/>
        <w:rPr>
          <w:rFonts w:ascii="Tahoma" w:hAnsi="Tahoma" w:cs="Tahoma"/>
          <w:color w:val="000000" w:themeColor="text1"/>
          <w:sz w:val="24"/>
          <w:szCs w:val="24"/>
        </w:rPr>
      </w:pPr>
    </w:p>
    <w:p w14:paraId="06A91C5E" w14:textId="37D3EC38" w:rsidR="00F36FBF" w:rsidRPr="00994B38" w:rsidRDefault="00F36FBF" w:rsidP="00F36FBF">
      <w:pPr>
        <w:pStyle w:val="Heading2"/>
        <w:rPr>
          <w:rFonts w:ascii="Tahoma" w:hAnsi="Tahoma" w:cs="Tahoma"/>
          <w:b/>
          <w:bCs/>
          <w:sz w:val="24"/>
          <w:szCs w:val="24"/>
        </w:rPr>
      </w:pPr>
      <w:r w:rsidRPr="00994B38">
        <w:rPr>
          <w:rFonts w:ascii="Tahoma" w:hAnsi="Tahoma" w:cs="Tahoma"/>
          <w:b/>
          <w:bCs/>
          <w:color w:val="auto"/>
          <w:sz w:val="24"/>
          <w:szCs w:val="24"/>
        </w:rPr>
        <w:t>How to Apply</w:t>
      </w:r>
    </w:p>
    <w:p w14:paraId="20B1EBD0" w14:textId="15DA3906" w:rsidR="00F36FBF" w:rsidRPr="00713EF8" w:rsidRDefault="00F36FBF" w:rsidP="00F36FBF">
      <w:pPr>
        <w:rPr>
          <w:rFonts w:ascii="Tahoma" w:hAnsi="Tahoma" w:cs="Tahoma"/>
          <w:sz w:val="24"/>
          <w:szCs w:val="24"/>
        </w:rPr>
      </w:pPr>
      <w:r>
        <w:rPr>
          <w:rFonts w:ascii="Tahoma" w:hAnsi="Tahoma" w:cs="Tahoma"/>
          <w:sz w:val="24"/>
          <w:szCs w:val="24"/>
        </w:rPr>
        <w:t xml:space="preserve">Please submit a CV and supporting statement to </w:t>
      </w:r>
      <w:hyperlink r:id="rId9" w:history="1">
        <w:r w:rsidRPr="00337524">
          <w:rPr>
            <w:rStyle w:val="Hyperlink"/>
            <w:rFonts w:ascii="Tahoma" w:hAnsi="Tahoma" w:cs="Tahoma"/>
            <w:sz w:val="24"/>
            <w:szCs w:val="24"/>
          </w:rPr>
          <w:t>hello@visionfoundation.org.uk</w:t>
        </w:r>
      </w:hyperlink>
      <w:r>
        <w:rPr>
          <w:rFonts w:ascii="Tahoma" w:hAnsi="Tahoma" w:cs="Tahoma"/>
          <w:sz w:val="24"/>
          <w:szCs w:val="24"/>
        </w:rPr>
        <w:t xml:space="preserve"> by </w:t>
      </w:r>
      <w:r w:rsidR="00CE7D9D">
        <w:rPr>
          <w:rFonts w:ascii="Tahoma" w:hAnsi="Tahoma" w:cs="Tahoma"/>
          <w:sz w:val="24"/>
          <w:szCs w:val="24"/>
        </w:rPr>
        <w:t>Sunday 15</w:t>
      </w:r>
      <w:r w:rsidR="00CE7D9D" w:rsidRPr="00CE7D9D">
        <w:rPr>
          <w:rFonts w:ascii="Tahoma" w:hAnsi="Tahoma" w:cs="Tahoma"/>
          <w:sz w:val="24"/>
          <w:szCs w:val="24"/>
          <w:vertAlign w:val="superscript"/>
        </w:rPr>
        <w:t>th</w:t>
      </w:r>
      <w:r w:rsidR="00CE7D9D">
        <w:rPr>
          <w:rFonts w:ascii="Tahoma" w:hAnsi="Tahoma" w:cs="Tahoma"/>
          <w:sz w:val="24"/>
          <w:szCs w:val="24"/>
        </w:rPr>
        <w:t xml:space="preserve"> </w:t>
      </w:r>
      <w:r>
        <w:rPr>
          <w:rFonts w:ascii="Tahoma" w:hAnsi="Tahoma" w:cs="Tahoma"/>
          <w:sz w:val="24"/>
          <w:szCs w:val="24"/>
        </w:rPr>
        <w:t xml:space="preserve">2020. First interviews will be held in the week commencing </w:t>
      </w:r>
      <w:r w:rsidR="00CE7D9D">
        <w:rPr>
          <w:rFonts w:ascii="Tahoma" w:hAnsi="Tahoma" w:cs="Tahoma"/>
          <w:sz w:val="24"/>
          <w:szCs w:val="24"/>
        </w:rPr>
        <w:t>23</w:t>
      </w:r>
      <w:r w:rsidR="00CE7D9D" w:rsidRPr="00CE7D9D">
        <w:rPr>
          <w:rFonts w:ascii="Tahoma" w:hAnsi="Tahoma" w:cs="Tahoma"/>
          <w:sz w:val="24"/>
          <w:szCs w:val="24"/>
          <w:vertAlign w:val="superscript"/>
        </w:rPr>
        <w:t>rd</w:t>
      </w:r>
      <w:r w:rsidR="00CE7D9D">
        <w:rPr>
          <w:rFonts w:ascii="Tahoma" w:hAnsi="Tahoma" w:cs="Tahoma"/>
          <w:sz w:val="24"/>
          <w:szCs w:val="24"/>
        </w:rPr>
        <w:t xml:space="preserve"> </w:t>
      </w:r>
      <w:r>
        <w:rPr>
          <w:rFonts w:ascii="Tahoma" w:hAnsi="Tahoma" w:cs="Tahoma"/>
          <w:sz w:val="24"/>
          <w:szCs w:val="24"/>
        </w:rPr>
        <w:t xml:space="preserve">March, and second interviews in the w/c </w:t>
      </w:r>
      <w:r w:rsidR="00CE7D9D">
        <w:rPr>
          <w:rFonts w:ascii="Tahoma" w:hAnsi="Tahoma" w:cs="Tahoma"/>
          <w:sz w:val="24"/>
          <w:szCs w:val="24"/>
        </w:rPr>
        <w:t>30</w:t>
      </w:r>
      <w:r w:rsidR="00CE7D9D" w:rsidRPr="00CE7D9D">
        <w:rPr>
          <w:rFonts w:ascii="Tahoma" w:hAnsi="Tahoma" w:cs="Tahoma"/>
          <w:sz w:val="24"/>
          <w:szCs w:val="24"/>
          <w:vertAlign w:val="superscript"/>
        </w:rPr>
        <w:t>th</w:t>
      </w:r>
      <w:r w:rsidR="00CE7D9D">
        <w:rPr>
          <w:rFonts w:ascii="Tahoma" w:hAnsi="Tahoma" w:cs="Tahoma"/>
          <w:sz w:val="24"/>
          <w:szCs w:val="24"/>
        </w:rPr>
        <w:t xml:space="preserve"> March</w:t>
      </w:r>
      <w:r>
        <w:rPr>
          <w:rFonts w:ascii="Tahoma" w:hAnsi="Tahoma" w:cs="Tahoma"/>
          <w:sz w:val="24"/>
          <w:szCs w:val="24"/>
        </w:rPr>
        <w:t>.</w:t>
      </w:r>
      <w:r w:rsidRPr="00713EF8">
        <w:rPr>
          <w:rFonts w:ascii="Tahoma" w:hAnsi="Tahoma" w:cs="Tahoma"/>
          <w:sz w:val="24"/>
          <w:szCs w:val="24"/>
        </w:rPr>
        <w:br/>
      </w:r>
    </w:p>
    <w:p w14:paraId="249AF0CC" w14:textId="77777777" w:rsidR="00FA7B57" w:rsidRPr="00713EF8" w:rsidRDefault="00FA7B57" w:rsidP="00FA7B57">
      <w:pPr>
        <w:rPr>
          <w:rFonts w:ascii="Tahoma" w:hAnsi="Tahoma" w:cs="Tahoma"/>
          <w:color w:val="000000" w:themeColor="text1"/>
          <w:sz w:val="24"/>
          <w:szCs w:val="24"/>
        </w:rPr>
      </w:pPr>
      <w:r w:rsidRPr="00713EF8">
        <w:rPr>
          <w:rFonts w:ascii="Tahoma" w:hAnsi="Tahoma" w:cs="Tahoma"/>
          <w:b/>
          <w:bCs/>
          <w:color w:val="000000" w:themeColor="text1"/>
          <w:sz w:val="24"/>
          <w:szCs w:val="24"/>
        </w:rPr>
        <w:t>Vision Foundation</w:t>
      </w:r>
      <w:r w:rsidRPr="00713EF8">
        <w:rPr>
          <w:rFonts w:ascii="Tahoma" w:hAnsi="Tahoma" w:cs="Tahoma"/>
          <w:color w:val="000000" w:themeColor="text1"/>
          <w:sz w:val="24"/>
          <w:szCs w:val="24"/>
        </w:rPr>
        <w:br/>
        <w:t>Johns Mills House, 12 Whitehorse Mews,27 Westminster Bridge Road</w:t>
      </w:r>
      <w:r>
        <w:rPr>
          <w:rFonts w:ascii="Tahoma" w:hAnsi="Tahoma" w:cs="Tahoma"/>
          <w:color w:val="000000" w:themeColor="text1"/>
          <w:sz w:val="24"/>
          <w:szCs w:val="24"/>
        </w:rPr>
        <w:t xml:space="preserve">, </w:t>
      </w:r>
      <w:r w:rsidRPr="00713EF8">
        <w:rPr>
          <w:rFonts w:ascii="Tahoma" w:hAnsi="Tahoma" w:cs="Tahoma"/>
          <w:color w:val="000000" w:themeColor="text1"/>
          <w:sz w:val="24"/>
          <w:szCs w:val="24"/>
        </w:rPr>
        <w:t>SE1 7QD</w:t>
      </w:r>
      <w:r w:rsidRPr="00713EF8">
        <w:rPr>
          <w:rFonts w:ascii="Tahoma" w:hAnsi="Tahoma" w:cs="Tahoma"/>
          <w:color w:val="000000" w:themeColor="text1"/>
          <w:sz w:val="24"/>
          <w:szCs w:val="24"/>
        </w:rPr>
        <w:br/>
      </w:r>
      <w:r w:rsidRPr="00713EF8">
        <w:rPr>
          <w:rFonts w:ascii="Tahoma" w:hAnsi="Tahoma" w:cs="Tahoma"/>
          <w:b/>
          <w:bCs/>
          <w:color w:val="000000" w:themeColor="text1"/>
          <w:sz w:val="24"/>
          <w:szCs w:val="24"/>
        </w:rPr>
        <w:t>Tel:</w:t>
      </w:r>
      <w:r w:rsidRPr="00713EF8">
        <w:rPr>
          <w:rFonts w:ascii="Tahoma" w:hAnsi="Tahoma" w:cs="Tahoma"/>
          <w:color w:val="000000" w:themeColor="text1"/>
          <w:sz w:val="24"/>
          <w:szCs w:val="24"/>
        </w:rPr>
        <w:t xml:space="preserve"> 020 7620 2066</w:t>
      </w:r>
    </w:p>
    <w:p w14:paraId="68F0E37B" w14:textId="77777777" w:rsidR="00DD0C5C" w:rsidRDefault="00DD0C5C" w:rsidP="00DD0C5C">
      <w:bookmarkStart w:id="0" w:name="_GoBack"/>
      <w:bookmarkEnd w:id="0"/>
    </w:p>
    <w:p w14:paraId="4AAE3832" w14:textId="77777777" w:rsidR="00DD0C5C" w:rsidRDefault="00DD0C5C"/>
    <w:sectPr w:rsidR="00DD0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A001" w14:textId="77777777" w:rsidR="00FA7B57" w:rsidRDefault="00FA7B57" w:rsidP="00FA7B57">
      <w:pPr>
        <w:spacing w:after="0" w:line="240" w:lineRule="auto"/>
      </w:pPr>
      <w:r>
        <w:separator/>
      </w:r>
    </w:p>
  </w:endnote>
  <w:endnote w:type="continuationSeparator" w:id="0">
    <w:p w14:paraId="7CC8D0F7" w14:textId="77777777" w:rsidR="00FA7B57" w:rsidRDefault="00FA7B57" w:rsidP="00FA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6363" w14:textId="77777777" w:rsidR="00FA7B57" w:rsidRDefault="00FA7B57" w:rsidP="00FA7B57">
      <w:pPr>
        <w:spacing w:after="0" w:line="240" w:lineRule="auto"/>
      </w:pPr>
      <w:r>
        <w:separator/>
      </w:r>
    </w:p>
  </w:footnote>
  <w:footnote w:type="continuationSeparator" w:id="0">
    <w:p w14:paraId="44BC11F4" w14:textId="77777777" w:rsidR="00FA7B57" w:rsidRDefault="00FA7B57" w:rsidP="00FA7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9508C6"/>
    <w:multiLevelType w:val="hybridMultilevel"/>
    <w:tmpl w:val="72D25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F0E0BAD"/>
    <w:multiLevelType w:val="hybridMultilevel"/>
    <w:tmpl w:val="295C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5C"/>
    <w:rsid w:val="00563394"/>
    <w:rsid w:val="00CE7D9D"/>
    <w:rsid w:val="00DD0C5C"/>
    <w:rsid w:val="00F36FBF"/>
    <w:rsid w:val="00FA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FEDB"/>
  <w15:chartTrackingRefBased/>
  <w15:docId w15:val="{636BD2B4-57C8-4B96-8D52-6132CA1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5C"/>
  </w:style>
  <w:style w:type="paragraph" w:styleId="Heading2">
    <w:name w:val="heading 2"/>
    <w:basedOn w:val="Normal"/>
    <w:next w:val="Normal"/>
    <w:link w:val="Heading2Char"/>
    <w:uiPriority w:val="9"/>
    <w:unhideWhenUsed/>
    <w:qFormat/>
    <w:rsid w:val="00DD0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C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0C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C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0C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0C5C"/>
    <w:rPr>
      <w:rFonts w:asciiTheme="majorHAnsi" w:eastAsiaTheme="majorEastAsia" w:hAnsiTheme="majorHAnsi" w:cstheme="majorBidi"/>
      <w:i/>
      <w:iCs/>
      <w:color w:val="2F5496" w:themeColor="accent1" w:themeShade="BF"/>
    </w:rPr>
  </w:style>
  <w:style w:type="character" w:customStyle="1" w:styleId="s1">
    <w:name w:val="s1"/>
    <w:basedOn w:val="DefaultParagraphFont"/>
    <w:rsid w:val="00DD0C5C"/>
  </w:style>
  <w:style w:type="paragraph" w:styleId="NormalWeb">
    <w:name w:val="Normal (Web)"/>
    <w:basedOn w:val="Normal"/>
    <w:uiPriority w:val="99"/>
    <w:unhideWhenUsed/>
    <w:rsid w:val="00DD0C5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D0C5C"/>
    <w:rPr>
      <w:b/>
      <w:bCs/>
    </w:rPr>
  </w:style>
  <w:style w:type="paragraph" w:styleId="ListParagraph">
    <w:name w:val="List Paragraph"/>
    <w:basedOn w:val="Normal"/>
    <w:uiPriority w:val="34"/>
    <w:qFormat/>
    <w:rsid w:val="00DD0C5C"/>
    <w:pPr>
      <w:spacing w:line="256" w:lineRule="auto"/>
      <w:ind w:left="720"/>
      <w:contextualSpacing/>
    </w:pPr>
  </w:style>
  <w:style w:type="character" w:styleId="Hyperlink">
    <w:name w:val="Hyperlink"/>
    <w:basedOn w:val="DefaultParagraphFont"/>
    <w:uiPriority w:val="99"/>
    <w:unhideWhenUsed/>
    <w:rsid w:val="00DD0C5C"/>
    <w:rPr>
      <w:color w:val="0563C1" w:themeColor="hyperlink"/>
      <w:u w:val="single"/>
    </w:rPr>
  </w:style>
  <w:style w:type="paragraph" w:styleId="Header">
    <w:name w:val="header"/>
    <w:basedOn w:val="Normal"/>
    <w:link w:val="HeaderChar"/>
    <w:uiPriority w:val="99"/>
    <w:unhideWhenUsed/>
    <w:rsid w:val="00FA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57"/>
  </w:style>
  <w:style w:type="paragraph" w:styleId="Footer">
    <w:name w:val="footer"/>
    <w:basedOn w:val="Normal"/>
    <w:link w:val="FooterChar"/>
    <w:uiPriority w:val="99"/>
    <w:unhideWhenUsed/>
    <w:rsid w:val="00FA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isionfoundation.org.uk/about-us/our-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visio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1438</Words>
  <Characters>8199</Characters>
  <Application>Microsoft Office Word</Application>
  <DocSecurity>4</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Clarke</dc:creator>
  <cp:keywords/>
  <dc:description/>
  <cp:lastModifiedBy>Mark Ellis</cp:lastModifiedBy>
  <cp:revision>2</cp:revision>
  <dcterms:created xsi:type="dcterms:W3CDTF">2020-02-24T10:04:00Z</dcterms:created>
  <dcterms:modified xsi:type="dcterms:W3CDTF">2020-02-24T10:04:00Z</dcterms:modified>
</cp:coreProperties>
</file>