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08" w:rsidRPr="002745B7" w:rsidRDefault="006F2F38" w:rsidP="00353B08">
      <w:pPr>
        <w:pStyle w:val="Title"/>
        <w:rPr>
          <w:color w:val="0D0D0D" w:themeColor="text1" w:themeTint="F2"/>
        </w:rPr>
      </w:pPr>
      <w:r w:rsidRPr="002745B7">
        <w:rPr>
          <w:color w:val="0D0D0D" w:themeColor="text1" w:themeTint="F2"/>
        </w:rPr>
        <w:t>Vision Foundation’s</w:t>
      </w:r>
    </w:p>
    <w:p w:rsidR="00AC1D27" w:rsidRPr="002745B7" w:rsidRDefault="006F2F38" w:rsidP="00353B08">
      <w:pPr>
        <w:pStyle w:val="Title"/>
        <w:rPr>
          <w:color w:val="0D0D0D" w:themeColor="text1" w:themeTint="F2"/>
        </w:rPr>
      </w:pPr>
      <w:r w:rsidRPr="002745B7">
        <w:rPr>
          <w:color w:val="0D0D0D" w:themeColor="text1" w:themeTint="F2"/>
        </w:rPr>
        <w:t>Theory of Change</w:t>
      </w:r>
    </w:p>
    <w:p w:rsidR="006F2F38" w:rsidRPr="002745B7" w:rsidRDefault="006F2F38" w:rsidP="00353B08">
      <w:pPr>
        <w:rPr>
          <w:color w:val="0D0D0D" w:themeColor="text1" w:themeTint="F2"/>
        </w:rPr>
      </w:pPr>
    </w:p>
    <w:sdt>
      <w:sdtPr>
        <w:rPr>
          <w:rFonts w:ascii="Tahoma" w:eastAsiaTheme="minorHAnsi" w:hAnsi="Tahoma" w:cs="Tahoma"/>
          <w:b w:val="0"/>
          <w:bCs w:val="0"/>
          <w:color w:val="0D0D0D" w:themeColor="text1" w:themeTint="F2"/>
          <w:sz w:val="36"/>
          <w:szCs w:val="36"/>
          <w:lang w:val="en-GB"/>
        </w:rPr>
        <w:id w:val="1063220566"/>
        <w:docPartObj>
          <w:docPartGallery w:val="Table of Contents"/>
          <w:docPartUnique/>
        </w:docPartObj>
      </w:sdtPr>
      <w:sdtEndPr>
        <w:rPr>
          <w:noProof/>
          <w:sz w:val="28"/>
          <w:szCs w:val="28"/>
        </w:rPr>
      </w:sdtEndPr>
      <w:sdtContent>
        <w:p w:rsidR="002745B7" w:rsidRPr="002745B7" w:rsidRDefault="002745B7">
          <w:pPr>
            <w:pStyle w:val="TOCHeading"/>
            <w:rPr>
              <w:rFonts w:ascii="Tahoma" w:hAnsi="Tahoma" w:cs="Tahoma"/>
              <w:color w:val="0D0D0D" w:themeColor="text1" w:themeTint="F2"/>
              <w:sz w:val="36"/>
              <w:szCs w:val="36"/>
            </w:rPr>
          </w:pPr>
          <w:r w:rsidRPr="002745B7">
            <w:rPr>
              <w:rFonts w:ascii="Tahoma" w:hAnsi="Tahoma" w:cs="Tahoma"/>
              <w:color w:val="0D0D0D" w:themeColor="text1" w:themeTint="F2"/>
              <w:sz w:val="36"/>
              <w:szCs w:val="36"/>
            </w:rPr>
            <w:t>Table of Contents</w:t>
          </w:r>
        </w:p>
        <w:p w:rsidR="002745B7" w:rsidRPr="002745B7" w:rsidRDefault="002745B7">
          <w:pPr>
            <w:pStyle w:val="TOC1"/>
            <w:tabs>
              <w:tab w:val="right" w:leader="dot" w:pos="9010"/>
            </w:tabs>
            <w:rPr>
              <w:rFonts w:ascii="Tahoma" w:hAnsi="Tahoma" w:cs="Tahoma"/>
              <w:i w:val="0"/>
              <w:iCs w:val="0"/>
              <w:noProof/>
              <w:color w:val="0D0D0D" w:themeColor="text1" w:themeTint="F2"/>
              <w:sz w:val="28"/>
              <w:szCs w:val="28"/>
            </w:rPr>
          </w:pPr>
          <w:r w:rsidRPr="002745B7">
            <w:rPr>
              <w:rFonts w:ascii="Tahoma" w:hAnsi="Tahoma" w:cs="Tahoma"/>
              <w:b w:val="0"/>
              <w:bCs w:val="0"/>
              <w:i w:val="0"/>
              <w:iCs w:val="0"/>
              <w:color w:val="0D0D0D" w:themeColor="text1" w:themeTint="F2"/>
              <w:sz w:val="28"/>
              <w:szCs w:val="28"/>
            </w:rPr>
            <w:fldChar w:fldCharType="begin"/>
          </w:r>
          <w:r w:rsidRPr="002745B7">
            <w:rPr>
              <w:rFonts w:ascii="Tahoma" w:hAnsi="Tahoma" w:cs="Tahoma"/>
              <w:i w:val="0"/>
              <w:iCs w:val="0"/>
              <w:color w:val="0D0D0D" w:themeColor="text1" w:themeTint="F2"/>
              <w:sz w:val="28"/>
              <w:szCs w:val="28"/>
            </w:rPr>
            <w:instrText xml:space="preserve"> TOC \o "1-3" \h \z \u </w:instrText>
          </w:r>
          <w:r w:rsidRPr="002745B7">
            <w:rPr>
              <w:rFonts w:ascii="Tahoma" w:hAnsi="Tahoma" w:cs="Tahoma"/>
              <w:b w:val="0"/>
              <w:bCs w:val="0"/>
              <w:i w:val="0"/>
              <w:iCs w:val="0"/>
              <w:color w:val="0D0D0D" w:themeColor="text1" w:themeTint="F2"/>
              <w:sz w:val="28"/>
              <w:szCs w:val="28"/>
            </w:rPr>
            <w:fldChar w:fldCharType="separate"/>
          </w:r>
          <w:hyperlink w:anchor="_Toc23438028" w:history="1">
            <w:r w:rsidRPr="002745B7">
              <w:rPr>
                <w:rStyle w:val="Hyperlink"/>
                <w:rFonts w:ascii="Tahoma" w:hAnsi="Tahoma" w:cs="Tahoma"/>
                <w:i w:val="0"/>
                <w:iCs w:val="0"/>
                <w:noProof/>
                <w:color w:val="0D0D0D" w:themeColor="text1" w:themeTint="F2"/>
                <w:sz w:val="28"/>
                <w:szCs w:val="28"/>
              </w:rPr>
              <w:t>What is a Theory of Change?</w:t>
            </w:r>
            <w:r w:rsidRPr="002745B7">
              <w:rPr>
                <w:rFonts w:ascii="Tahoma" w:hAnsi="Tahoma" w:cs="Tahoma"/>
                <w:i w:val="0"/>
                <w:iCs w:val="0"/>
                <w:noProof/>
                <w:webHidden/>
                <w:color w:val="0D0D0D" w:themeColor="text1" w:themeTint="F2"/>
                <w:sz w:val="28"/>
                <w:szCs w:val="28"/>
              </w:rPr>
              <w:tab/>
            </w:r>
            <w:r w:rsidRPr="002745B7">
              <w:rPr>
                <w:rFonts w:ascii="Tahoma" w:hAnsi="Tahoma" w:cs="Tahoma"/>
                <w:i w:val="0"/>
                <w:iCs w:val="0"/>
                <w:noProof/>
                <w:webHidden/>
                <w:color w:val="0D0D0D" w:themeColor="text1" w:themeTint="F2"/>
                <w:sz w:val="28"/>
                <w:szCs w:val="28"/>
              </w:rPr>
              <w:fldChar w:fldCharType="begin"/>
            </w:r>
            <w:r w:rsidRPr="002745B7">
              <w:rPr>
                <w:rFonts w:ascii="Tahoma" w:hAnsi="Tahoma" w:cs="Tahoma"/>
                <w:i w:val="0"/>
                <w:iCs w:val="0"/>
                <w:noProof/>
                <w:webHidden/>
                <w:color w:val="0D0D0D" w:themeColor="text1" w:themeTint="F2"/>
                <w:sz w:val="28"/>
                <w:szCs w:val="28"/>
              </w:rPr>
              <w:instrText xml:space="preserve"> PAGEREF _Toc23438028 \h </w:instrText>
            </w:r>
            <w:r w:rsidRPr="002745B7">
              <w:rPr>
                <w:rFonts w:ascii="Tahoma" w:hAnsi="Tahoma" w:cs="Tahoma"/>
                <w:i w:val="0"/>
                <w:iCs w:val="0"/>
                <w:noProof/>
                <w:webHidden/>
                <w:color w:val="0D0D0D" w:themeColor="text1" w:themeTint="F2"/>
                <w:sz w:val="28"/>
                <w:szCs w:val="28"/>
              </w:rPr>
            </w:r>
            <w:r w:rsidRPr="002745B7">
              <w:rPr>
                <w:rFonts w:ascii="Tahoma" w:hAnsi="Tahoma" w:cs="Tahoma"/>
                <w:i w:val="0"/>
                <w:iCs w:val="0"/>
                <w:noProof/>
                <w:webHidden/>
                <w:color w:val="0D0D0D" w:themeColor="text1" w:themeTint="F2"/>
                <w:sz w:val="28"/>
                <w:szCs w:val="28"/>
              </w:rPr>
              <w:fldChar w:fldCharType="separate"/>
            </w:r>
            <w:r w:rsidRPr="002745B7">
              <w:rPr>
                <w:rFonts w:ascii="Tahoma" w:hAnsi="Tahoma" w:cs="Tahoma"/>
                <w:i w:val="0"/>
                <w:iCs w:val="0"/>
                <w:noProof/>
                <w:webHidden/>
                <w:color w:val="0D0D0D" w:themeColor="text1" w:themeTint="F2"/>
                <w:sz w:val="28"/>
                <w:szCs w:val="28"/>
              </w:rPr>
              <w:t>1</w:t>
            </w:r>
            <w:r w:rsidRPr="002745B7">
              <w:rPr>
                <w:rFonts w:ascii="Tahoma" w:hAnsi="Tahoma" w:cs="Tahoma"/>
                <w:i w:val="0"/>
                <w:iCs w:val="0"/>
                <w:noProof/>
                <w:webHidden/>
                <w:color w:val="0D0D0D" w:themeColor="text1" w:themeTint="F2"/>
                <w:sz w:val="28"/>
                <w:szCs w:val="28"/>
              </w:rPr>
              <w:fldChar w:fldCharType="end"/>
            </w:r>
          </w:hyperlink>
        </w:p>
        <w:p w:rsidR="002745B7" w:rsidRPr="002745B7" w:rsidRDefault="005653EF">
          <w:pPr>
            <w:pStyle w:val="TOC1"/>
            <w:tabs>
              <w:tab w:val="right" w:leader="dot" w:pos="9010"/>
            </w:tabs>
            <w:rPr>
              <w:rFonts w:ascii="Tahoma" w:hAnsi="Tahoma" w:cs="Tahoma"/>
              <w:i w:val="0"/>
              <w:iCs w:val="0"/>
              <w:noProof/>
              <w:color w:val="0D0D0D" w:themeColor="text1" w:themeTint="F2"/>
              <w:sz w:val="28"/>
              <w:szCs w:val="28"/>
            </w:rPr>
          </w:pPr>
          <w:hyperlink w:anchor="_Toc23438029" w:history="1">
            <w:r w:rsidR="002745B7" w:rsidRPr="002745B7">
              <w:rPr>
                <w:rStyle w:val="Hyperlink"/>
                <w:rFonts w:ascii="Tahoma" w:hAnsi="Tahoma" w:cs="Tahoma"/>
                <w:i w:val="0"/>
                <w:iCs w:val="0"/>
                <w:noProof/>
                <w:color w:val="0D0D0D" w:themeColor="text1" w:themeTint="F2"/>
                <w:sz w:val="28"/>
                <w:szCs w:val="28"/>
              </w:rPr>
              <w:t>How do you read a Theory of Change?</w:t>
            </w:r>
            <w:r w:rsidR="002745B7" w:rsidRPr="002745B7">
              <w:rPr>
                <w:rFonts w:ascii="Tahoma" w:hAnsi="Tahoma" w:cs="Tahoma"/>
                <w:i w:val="0"/>
                <w:iCs w:val="0"/>
                <w:noProof/>
                <w:webHidden/>
                <w:color w:val="0D0D0D" w:themeColor="text1" w:themeTint="F2"/>
                <w:sz w:val="28"/>
                <w:szCs w:val="28"/>
              </w:rPr>
              <w:tab/>
            </w:r>
            <w:r w:rsidR="002745B7" w:rsidRPr="002745B7">
              <w:rPr>
                <w:rFonts w:ascii="Tahoma" w:hAnsi="Tahoma" w:cs="Tahoma"/>
                <w:i w:val="0"/>
                <w:iCs w:val="0"/>
                <w:noProof/>
                <w:webHidden/>
                <w:color w:val="0D0D0D" w:themeColor="text1" w:themeTint="F2"/>
                <w:sz w:val="28"/>
                <w:szCs w:val="28"/>
              </w:rPr>
              <w:fldChar w:fldCharType="begin"/>
            </w:r>
            <w:r w:rsidR="002745B7" w:rsidRPr="002745B7">
              <w:rPr>
                <w:rFonts w:ascii="Tahoma" w:hAnsi="Tahoma" w:cs="Tahoma"/>
                <w:i w:val="0"/>
                <w:iCs w:val="0"/>
                <w:noProof/>
                <w:webHidden/>
                <w:color w:val="0D0D0D" w:themeColor="text1" w:themeTint="F2"/>
                <w:sz w:val="28"/>
                <w:szCs w:val="28"/>
              </w:rPr>
              <w:instrText xml:space="preserve"> PAGEREF _Toc23438029 \h </w:instrText>
            </w:r>
            <w:r w:rsidR="002745B7" w:rsidRPr="002745B7">
              <w:rPr>
                <w:rFonts w:ascii="Tahoma" w:hAnsi="Tahoma" w:cs="Tahoma"/>
                <w:i w:val="0"/>
                <w:iCs w:val="0"/>
                <w:noProof/>
                <w:webHidden/>
                <w:color w:val="0D0D0D" w:themeColor="text1" w:themeTint="F2"/>
                <w:sz w:val="28"/>
                <w:szCs w:val="28"/>
              </w:rPr>
            </w:r>
            <w:r w:rsidR="002745B7" w:rsidRPr="002745B7">
              <w:rPr>
                <w:rFonts w:ascii="Tahoma" w:hAnsi="Tahoma" w:cs="Tahoma"/>
                <w:i w:val="0"/>
                <w:iCs w:val="0"/>
                <w:noProof/>
                <w:webHidden/>
                <w:color w:val="0D0D0D" w:themeColor="text1" w:themeTint="F2"/>
                <w:sz w:val="28"/>
                <w:szCs w:val="28"/>
              </w:rPr>
              <w:fldChar w:fldCharType="separate"/>
            </w:r>
            <w:r w:rsidR="002745B7" w:rsidRPr="002745B7">
              <w:rPr>
                <w:rFonts w:ascii="Tahoma" w:hAnsi="Tahoma" w:cs="Tahoma"/>
                <w:i w:val="0"/>
                <w:iCs w:val="0"/>
                <w:noProof/>
                <w:webHidden/>
                <w:color w:val="0D0D0D" w:themeColor="text1" w:themeTint="F2"/>
                <w:sz w:val="28"/>
                <w:szCs w:val="28"/>
              </w:rPr>
              <w:t>2</w:t>
            </w:r>
            <w:r w:rsidR="002745B7" w:rsidRPr="002745B7">
              <w:rPr>
                <w:rFonts w:ascii="Tahoma" w:hAnsi="Tahoma" w:cs="Tahoma"/>
                <w:i w:val="0"/>
                <w:iCs w:val="0"/>
                <w:noProof/>
                <w:webHidden/>
                <w:color w:val="0D0D0D" w:themeColor="text1" w:themeTint="F2"/>
                <w:sz w:val="28"/>
                <w:szCs w:val="28"/>
              </w:rPr>
              <w:fldChar w:fldCharType="end"/>
            </w:r>
          </w:hyperlink>
        </w:p>
        <w:p w:rsidR="002745B7" w:rsidRPr="002745B7" w:rsidRDefault="005653EF">
          <w:pPr>
            <w:pStyle w:val="TOC1"/>
            <w:tabs>
              <w:tab w:val="right" w:leader="dot" w:pos="9010"/>
            </w:tabs>
            <w:rPr>
              <w:rFonts w:ascii="Tahoma" w:hAnsi="Tahoma" w:cs="Tahoma"/>
              <w:i w:val="0"/>
              <w:iCs w:val="0"/>
              <w:noProof/>
              <w:color w:val="0D0D0D" w:themeColor="text1" w:themeTint="F2"/>
              <w:sz w:val="28"/>
              <w:szCs w:val="28"/>
            </w:rPr>
          </w:pPr>
          <w:hyperlink w:anchor="_Toc23438030" w:history="1">
            <w:r w:rsidR="002745B7" w:rsidRPr="002745B7">
              <w:rPr>
                <w:rStyle w:val="Hyperlink"/>
                <w:rFonts w:ascii="Tahoma" w:hAnsi="Tahoma" w:cs="Tahoma"/>
                <w:i w:val="0"/>
                <w:iCs w:val="0"/>
                <w:noProof/>
                <w:color w:val="0D0D0D" w:themeColor="text1" w:themeTint="F2"/>
                <w:sz w:val="28"/>
                <w:szCs w:val="28"/>
              </w:rPr>
              <w:t xml:space="preserve">How did </w:t>
            </w:r>
            <w:r w:rsidR="00AD3A9A">
              <w:rPr>
                <w:rStyle w:val="Hyperlink"/>
                <w:rFonts w:ascii="Tahoma" w:hAnsi="Tahoma" w:cs="Tahoma"/>
                <w:i w:val="0"/>
                <w:iCs w:val="0"/>
                <w:noProof/>
                <w:color w:val="0D0D0D" w:themeColor="text1" w:themeTint="F2"/>
                <w:sz w:val="28"/>
                <w:szCs w:val="28"/>
              </w:rPr>
              <w:t xml:space="preserve">the </w:t>
            </w:r>
            <w:r w:rsidR="002745B7" w:rsidRPr="002745B7">
              <w:rPr>
                <w:rStyle w:val="Hyperlink"/>
                <w:rFonts w:ascii="Tahoma" w:hAnsi="Tahoma" w:cs="Tahoma"/>
                <w:i w:val="0"/>
                <w:iCs w:val="0"/>
                <w:noProof/>
                <w:color w:val="0D0D0D" w:themeColor="text1" w:themeTint="F2"/>
                <w:sz w:val="28"/>
                <w:szCs w:val="28"/>
              </w:rPr>
              <w:t>V</w:t>
            </w:r>
            <w:r w:rsidR="002745B7" w:rsidRPr="002745B7">
              <w:rPr>
                <w:rStyle w:val="Hyperlink"/>
                <w:rFonts w:ascii="Tahoma" w:hAnsi="Tahoma" w:cs="Tahoma"/>
                <w:i w:val="0"/>
                <w:iCs w:val="0"/>
                <w:noProof/>
                <w:color w:val="0D0D0D" w:themeColor="text1" w:themeTint="F2"/>
                <w:sz w:val="28"/>
                <w:szCs w:val="28"/>
              </w:rPr>
              <w:t xml:space="preserve">ision Foundation create </w:t>
            </w:r>
            <w:r w:rsidR="00AD3A9A">
              <w:rPr>
                <w:rStyle w:val="Hyperlink"/>
                <w:rFonts w:ascii="Tahoma" w:hAnsi="Tahoma" w:cs="Tahoma"/>
                <w:i w:val="0"/>
                <w:iCs w:val="0"/>
                <w:noProof/>
                <w:color w:val="0D0D0D" w:themeColor="text1" w:themeTint="F2"/>
                <w:sz w:val="28"/>
                <w:szCs w:val="28"/>
              </w:rPr>
              <w:t>our</w:t>
            </w:r>
            <w:r w:rsidR="002745B7" w:rsidRPr="002745B7">
              <w:rPr>
                <w:rStyle w:val="Hyperlink"/>
                <w:rFonts w:ascii="Tahoma" w:hAnsi="Tahoma" w:cs="Tahoma"/>
                <w:i w:val="0"/>
                <w:iCs w:val="0"/>
                <w:noProof/>
                <w:color w:val="0D0D0D" w:themeColor="text1" w:themeTint="F2"/>
                <w:sz w:val="28"/>
                <w:szCs w:val="28"/>
              </w:rPr>
              <w:t xml:space="preserve"> Theory of Change?</w:t>
            </w:r>
            <w:r w:rsidR="002745B7" w:rsidRPr="002745B7">
              <w:rPr>
                <w:rFonts w:ascii="Tahoma" w:hAnsi="Tahoma" w:cs="Tahoma"/>
                <w:i w:val="0"/>
                <w:iCs w:val="0"/>
                <w:noProof/>
                <w:webHidden/>
                <w:color w:val="0D0D0D" w:themeColor="text1" w:themeTint="F2"/>
                <w:sz w:val="28"/>
                <w:szCs w:val="28"/>
              </w:rPr>
              <w:tab/>
            </w:r>
            <w:r w:rsidR="002745B7" w:rsidRPr="002745B7">
              <w:rPr>
                <w:rFonts w:ascii="Tahoma" w:hAnsi="Tahoma" w:cs="Tahoma"/>
                <w:i w:val="0"/>
                <w:iCs w:val="0"/>
                <w:noProof/>
                <w:webHidden/>
                <w:color w:val="0D0D0D" w:themeColor="text1" w:themeTint="F2"/>
                <w:sz w:val="28"/>
                <w:szCs w:val="28"/>
              </w:rPr>
              <w:fldChar w:fldCharType="begin"/>
            </w:r>
            <w:r w:rsidR="002745B7" w:rsidRPr="002745B7">
              <w:rPr>
                <w:rFonts w:ascii="Tahoma" w:hAnsi="Tahoma" w:cs="Tahoma"/>
                <w:i w:val="0"/>
                <w:iCs w:val="0"/>
                <w:noProof/>
                <w:webHidden/>
                <w:color w:val="0D0D0D" w:themeColor="text1" w:themeTint="F2"/>
                <w:sz w:val="28"/>
                <w:szCs w:val="28"/>
              </w:rPr>
              <w:instrText xml:space="preserve"> PAGEREF _Toc23438030 \h </w:instrText>
            </w:r>
            <w:r w:rsidR="002745B7" w:rsidRPr="002745B7">
              <w:rPr>
                <w:rFonts w:ascii="Tahoma" w:hAnsi="Tahoma" w:cs="Tahoma"/>
                <w:i w:val="0"/>
                <w:iCs w:val="0"/>
                <w:noProof/>
                <w:webHidden/>
                <w:color w:val="0D0D0D" w:themeColor="text1" w:themeTint="F2"/>
                <w:sz w:val="28"/>
                <w:szCs w:val="28"/>
              </w:rPr>
            </w:r>
            <w:r w:rsidR="002745B7" w:rsidRPr="002745B7">
              <w:rPr>
                <w:rFonts w:ascii="Tahoma" w:hAnsi="Tahoma" w:cs="Tahoma"/>
                <w:i w:val="0"/>
                <w:iCs w:val="0"/>
                <w:noProof/>
                <w:webHidden/>
                <w:color w:val="0D0D0D" w:themeColor="text1" w:themeTint="F2"/>
                <w:sz w:val="28"/>
                <w:szCs w:val="28"/>
              </w:rPr>
              <w:fldChar w:fldCharType="separate"/>
            </w:r>
            <w:r w:rsidR="002745B7" w:rsidRPr="002745B7">
              <w:rPr>
                <w:rFonts w:ascii="Tahoma" w:hAnsi="Tahoma" w:cs="Tahoma"/>
                <w:i w:val="0"/>
                <w:iCs w:val="0"/>
                <w:noProof/>
                <w:webHidden/>
                <w:color w:val="0D0D0D" w:themeColor="text1" w:themeTint="F2"/>
                <w:sz w:val="28"/>
                <w:szCs w:val="28"/>
              </w:rPr>
              <w:t>3</w:t>
            </w:r>
            <w:r w:rsidR="002745B7" w:rsidRPr="002745B7">
              <w:rPr>
                <w:rFonts w:ascii="Tahoma" w:hAnsi="Tahoma" w:cs="Tahoma"/>
                <w:i w:val="0"/>
                <w:iCs w:val="0"/>
                <w:noProof/>
                <w:webHidden/>
                <w:color w:val="0D0D0D" w:themeColor="text1" w:themeTint="F2"/>
                <w:sz w:val="28"/>
                <w:szCs w:val="28"/>
              </w:rPr>
              <w:fldChar w:fldCharType="end"/>
            </w:r>
          </w:hyperlink>
        </w:p>
        <w:p w:rsidR="002745B7" w:rsidRPr="002745B7" w:rsidRDefault="005653EF">
          <w:pPr>
            <w:pStyle w:val="TOC1"/>
            <w:tabs>
              <w:tab w:val="right" w:leader="dot" w:pos="9010"/>
            </w:tabs>
            <w:rPr>
              <w:rFonts w:ascii="Tahoma" w:hAnsi="Tahoma" w:cs="Tahoma"/>
              <w:i w:val="0"/>
              <w:iCs w:val="0"/>
              <w:noProof/>
              <w:color w:val="0D0D0D" w:themeColor="text1" w:themeTint="F2"/>
              <w:sz w:val="28"/>
              <w:szCs w:val="28"/>
            </w:rPr>
          </w:pPr>
          <w:hyperlink w:anchor="_Toc23438031" w:history="1">
            <w:r w:rsidR="002745B7" w:rsidRPr="002745B7">
              <w:rPr>
                <w:rStyle w:val="Hyperlink"/>
                <w:rFonts w:ascii="Tahoma" w:hAnsi="Tahoma" w:cs="Tahoma"/>
                <w:i w:val="0"/>
                <w:iCs w:val="0"/>
                <w:noProof/>
                <w:color w:val="0D0D0D" w:themeColor="text1" w:themeTint="F2"/>
                <w:sz w:val="28"/>
                <w:szCs w:val="28"/>
              </w:rPr>
              <w:t xml:space="preserve">How will </w:t>
            </w:r>
            <w:r w:rsidR="00AD3A9A">
              <w:rPr>
                <w:rStyle w:val="Hyperlink"/>
                <w:rFonts w:ascii="Tahoma" w:hAnsi="Tahoma" w:cs="Tahoma"/>
                <w:i w:val="0"/>
                <w:iCs w:val="0"/>
                <w:noProof/>
                <w:color w:val="0D0D0D" w:themeColor="text1" w:themeTint="F2"/>
                <w:sz w:val="28"/>
                <w:szCs w:val="28"/>
              </w:rPr>
              <w:t xml:space="preserve">the </w:t>
            </w:r>
            <w:r w:rsidR="002745B7" w:rsidRPr="002745B7">
              <w:rPr>
                <w:rStyle w:val="Hyperlink"/>
                <w:rFonts w:ascii="Tahoma" w:hAnsi="Tahoma" w:cs="Tahoma"/>
                <w:i w:val="0"/>
                <w:iCs w:val="0"/>
                <w:noProof/>
                <w:color w:val="0D0D0D" w:themeColor="text1" w:themeTint="F2"/>
                <w:sz w:val="28"/>
                <w:szCs w:val="28"/>
              </w:rPr>
              <w:t>Vi</w:t>
            </w:r>
            <w:r w:rsidR="002745B7" w:rsidRPr="002745B7">
              <w:rPr>
                <w:rStyle w:val="Hyperlink"/>
                <w:rFonts w:ascii="Tahoma" w:hAnsi="Tahoma" w:cs="Tahoma"/>
                <w:i w:val="0"/>
                <w:iCs w:val="0"/>
                <w:noProof/>
                <w:color w:val="0D0D0D" w:themeColor="text1" w:themeTint="F2"/>
                <w:sz w:val="28"/>
                <w:szCs w:val="28"/>
              </w:rPr>
              <w:t>s</w:t>
            </w:r>
            <w:r w:rsidR="002745B7" w:rsidRPr="002745B7">
              <w:rPr>
                <w:rStyle w:val="Hyperlink"/>
                <w:rFonts w:ascii="Tahoma" w:hAnsi="Tahoma" w:cs="Tahoma"/>
                <w:i w:val="0"/>
                <w:iCs w:val="0"/>
                <w:noProof/>
                <w:color w:val="0D0D0D" w:themeColor="text1" w:themeTint="F2"/>
                <w:sz w:val="28"/>
                <w:szCs w:val="28"/>
              </w:rPr>
              <w:t>i</w:t>
            </w:r>
            <w:r w:rsidR="002745B7" w:rsidRPr="002745B7">
              <w:rPr>
                <w:rStyle w:val="Hyperlink"/>
                <w:rFonts w:ascii="Tahoma" w:hAnsi="Tahoma" w:cs="Tahoma"/>
                <w:i w:val="0"/>
                <w:iCs w:val="0"/>
                <w:noProof/>
                <w:color w:val="0D0D0D" w:themeColor="text1" w:themeTint="F2"/>
                <w:sz w:val="28"/>
                <w:szCs w:val="28"/>
              </w:rPr>
              <w:t xml:space="preserve">on Foundation use </w:t>
            </w:r>
            <w:r w:rsidR="00AD3A9A">
              <w:rPr>
                <w:rStyle w:val="Hyperlink"/>
                <w:rFonts w:ascii="Tahoma" w:hAnsi="Tahoma" w:cs="Tahoma"/>
                <w:i w:val="0"/>
                <w:iCs w:val="0"/>
                <w:noProof/>
                <w:color w:val="0D0D0D" w:themeColor="text1" w:themeTint="F2"/>
                <w:sz w:val="28"/>
                <w:szCs w:val="28"/>
              </w:rPr>
              <w:t>our</w:t>
            </w:r>
            <w:r w:rsidR="002745B7" w:rsidRPr="002745B7">
              <w:rPr>
                <w:rStyle w:val="Hyperlink"/>
                <w:rFonts w:ascii="Tahoma" w:hAnsi="Tahoma" w:cs="Tahoma"/>
                <w:i w:val="0"/>
                <w:iCs w:val="0"/>
                <w:noProof/>
                <w:color w:val="0D0D0D" w:themeColor="text1" w:themeTint="F2"/>
                <w:sz w:val="28"/>
                <w:szCs w:val="28"/>
              </w:rPr>
              <w:t xml:space="preserve"> Theory of Change?</w:t>
            </w:r>
            <w:r w:rsidR="002745B7" w:rsidRPr="002745B7">
              <w:rPr>
                <w:rFonts w:ascii="Tahoma" w:hAnsi="Tahoma" w:cs="Tahoma"/>
                <w:i w:val="0"/>
                <w:iCs w:val="0"/>
                <w:noProof/>
                <w:webHidden/>
                <w:color w:val="0D0D0D" w:themeColor="text1" w:themeTint="F2"/>
                <w:sz w:val="28"/>
                <w:szCs w:val="28"/>
              </w:rPr>
              <w:tab/>
            </w:r>
            <w:r w:rsidR="002745B7" w:rsidRPr="002745B7">
              <w:rPr>
                <w:rFonts w:ascii="Tahoma" w:hAnsi="Tahoma" w:cs="Tahoma"/>
                <w:i w:val="0"/>
                <w:iCs w:val="0"/>
                <w:noProof/>
                <w:webHidden/>
                <w:color w:val="0D0D0D" w:themeColor="text1" w:themeTint="F2"/>
                <w:sz w:val="28"/>
                <w:szCs w:val="28"/>
              </w:rPr>
              <w:fldChar w:fldCharType="begin"/>
            </w:r>
            <w:r w:rsidR="002745B7" w:rsidRPr="002745B7">
              <w:rPr>
                <w:rFonts w:ascii="Tahoma" w:hAnsi="Tahoma" w:cs="Tahoma"/>
                <w:i w:val="0"/>
                <w:iCs w:val="0"/>
                <w:noProof/>
                <w:webHidden/>
                <w:color w:val="0D0D0D" w:themeColor="text1" w:themeTint="F2"/>
                <w:sz w:val="28"/>
                <w:szCs w:val="28"/>
              </w:rPr>
              <w:instrText xml:space="preserve"> PAGEREF _Toc23438031 \h </w:instrText>
            </w:r>
            <w:r w:rsidR="002745B7" w:rsidRPr="002745B7">
              <w:rPr>
                <w:rFonts w:ascii="Tahoma" w:hAnsi="Tahoma" w:cs="Tahoma"/>
                <w:i w:val="0"/>
                <w:iCs w:val="0"/>
                <w:noProof/>
                <w:webHidden/>
                <w:color w:val="0D0D0D" w:themeColor="text1" w:themeTint="F2"/>
                <w:sz w:val="28"/>
                <w:szCs w:val="28"/>
              </w:rPr>
            </w:r>
            <w:r w:rsidR="002745B7" w:rsidRPr="002745B7">
              <w:rPr>
                <w:rFonts w:ascii="Tahoma" w:hAnsi="Tahoma" w:cs="Tahoma"/>
                <w:i w:val="0"/>
                <w:iCs w:val="0"/>
                <w:noProof/>
                <w:webHidden/>
                <w:color w:val="0D0D0D" w:themeColor="text1" w:themeTint="F2"/>
                <w:sz w:val="28"/>
                <w:szCs w:val="28"/>
              </w:rPr>
              <w:fldChar w:fldCharType="separate"/>
            </w:r>
            <w:r w:rsidR="002745B7" w:rsidRPr="002745B7">
              <w:rPr>
                <w:rFonts w:ascii="Tahoma" w:hAnsi="Tahoma" w:cs="Tahoma"/>
                <w:i w:val="0"/>
                <w:iCs w:val="0"/>
                <w:noProof/>
                <w:webHidden/>
                <w:color w:val="0D0D0D" w:themeColor="text1" w:themeTint="F2"/>
                <w:sz w:val="28"/>
                <w:szCs w:val="28"/>
              </w:rPr>
              <w:t>3</w:t>
            </w:r>
            <w:r w:rsidR="002745B7" w:rsidRPr="002745B7">
              <w:rPr>
                <w:rFonts w:ascii="Tahoma" w:hAnsi="Tahoma" w:cs="Tahoma"/>
                <w:i w:val="0"/>
                <w:iCs w:val="0"/>
                <w:noProof/>
                <w:webHidden/>
                <w:color w:val="0D0D0D" w:themeColor="text1" w:themeTint="F2"/>
                <w:sz w:val="28"/>
                <w:szCs w:val="28"/>
              </w:rPr>
              <w:fldChar w:fldCharType="end"/>
            </w:r>
          </w:hyperlink>
        </w:p>
        <w:p w:rsidR="002745B7" w:rsidRPr="002745B7" w:rsidRDefault="005653EF">
          <w:pPr>
            <w:pStyle w:val="TOC1"/>
            <w:tabs>
              <w:tab w:val="right" w:leader="dot" w:pos="9010"/>
            </w:tabs>
            <w:rPr>
              <w:rFonts w:ascii="Tahoma" w:hAnsi="Tahoma" w:cs="Tahoma"/>
              <w:i w:val="0"/>
              <w:iCs w:val="0"/>
              <w:noProof/>
              <w:color w:val="0D0D0D" w:themeColor="text1" w:themeTint="F2"/>
              <w:sz w:val="28"/>
              <w:szCs w:val="28"/>
            </w:rPr>
          </w:pPr>
          <w:hyperlink w:anchor="_Toc23438032" w:history="1">
            <w:r w:rsidR="002745B7" w:rsidRPr="002745B7">
              <w:rPr>
                <w:rStyle w:val="Hyperlink"/>
                <w:rFonts w:ascii="Tahoma" w:hAnsi="Tahoma" w:cs="Tahoma"/>
                <w:i w:val="0"/>
                <w:iCs w:val="0"/>
                <w:noProof/>
                <w:color w:val="0D0D0D" w:themeColor="text1" w:themeTint="F2"/>
                <w:sz w:val="28"/>
                <w:szCs w:val="28"/>
              </w:rPr>
              <w:t>Vision Foundation - Theory of Change</w:t>
            </w:r>
            <w:r w:rsidR="002745B7" w:rsidRPr="002745B7">
              <w:rPr>
                <w:rFonts w:ascii="Tahoma" w:hAnsi="Tahoma" w:cs="Tahoma"/>
                <w:i w:val="0"/>
                <w:iCs w:val="0"/>
                <w:noProof/>
                <w:webHidden/>
                <w:color w:val="0D0D0D" w:themeColor="text1" w:themeTint="F2"/>
                <w:sz w:val="28"/>
                <w:szCs w:val="28"/>
              </w:rPr>
              <w:tab/>
            </w:r>
            <w:r w:rsidR="002745B7" w:rsidRPr="002745B7">
              <w:rPr>
                <w:rFonts w:ascii="Tahoma" w:hAnsi="Tahoma" w:cs="Tahoma"/>
                <w:i w:val="0"/>
                <w:iCs w:val="0"/>
                <w:noProof/>
                <w:webHidden/>
                <w:color w:val="0D0D0D" w:themeColor="text1" w:themeTint="F2"/>
                <w:sz w:val="28"/>
                <w:szCs w:val="28"/>
              </w:rPr>
              <w:fldChar w:fldCharType="begin"/>
            </w:r>
            <w:r w:rsidR="002745B7" w:rsidRPr="002745B7">
              <w:rPr>
                <w:rFonts w:ascii="Tahoma" w:hAnsi="Tahoma" w:cs="Tahoma"/>
                <w:i w:val="0"/>
                <w:iCs w:val="0"/>
                <w:noProof/>
                <w:webHidden/>
                <w:color w:val="0D0D0D" w:themeColor="text1" w:themeTint="F2"/>
                <w:sz w:val="28"/>
                <w:szCs w:val="28"/>
              </w:rPr>
              <w:instrText xml:space="preserve"> PAGEREF _Toc23438032 \h </w:instrText>
            </w:r>
            <w:r w:rsidR="002745B7" w:rsidRPr="002745B7">
              <w:rPr>
                <w:rFonts w:ascii="Tahoma" w:hAnsi="Tahoma" w:cs="Tahoma"/>
                <w:i w:val="0"/>
                <w:iCs w:val="0"/>
                <w:noProof/>
                <w:webHidden/>
                <w:color w:val="0D0D0D" w:themeColor="text1" w:themeTint="F2"/>
                <w:sz w:val="28"/>
                <w:szCs w:val="28"/>
              </w:rPr>
            </w:r>
            <w:r w:rsidR="002745B7" w:rsidRPr="002745B7">
              <w:rPr>
                <w:rFonts w:ascii="Tahoma" w:hAnsi="Tahoma" w:cs="Tahoma"/>
                <w:i w:val="0"/>
                <w:iCs w:val="0"/>
                <w:noProof/>
                <w:webHidden/>
                <w:color w:val="0D0D0D" w:themeColor="text1" w:themeTint="F2"/>
                <w:sz w:val="28"/>
                <w:szCs w:val="28"/>
              </w:rPr>
              <w:fldChar w:fldCharType="separate"/>
            </w:r>
            <w:r w:rsidR="002745B7" w:rsidRPr="002745B7">
              <w:rPr>
                <w:rFonts w:ascii="Tahoma" w:hAnsi="Tahoma" w:cs="Tahoma"/>
                <w:i w:val="0"/>
                <w:iCs w:val="0"/>
                <w:noProof/>
                <w:webHidden/>
                <w:color w:val="0D0D0D" w:themeColor="text1" w:themeTint="F2"/>
                <w:sz w:val="28"/>
                <w:szCs w:val="28"/>
              </w:rPr>
              <w:t>4</w:t>
            </w:r>
            <w:r w:rsidR="002745B7" w:rsidRPr="002745B7">
              <w:rPr>
                <w:rFonts w:ascii="Tahoma" w:hAnsi="Tahoma" w:cs="Tahoma"/>
                <w:i w:val="0"/>
                <w:iCs w:val="0"/>
                <w:noProof/>
                <w:webHidden/>
                <w:color w:val="0D0D0D" w:themeColor="text1" w:themeTint="F2"/>
                <w:sz w:val="28"/>
                <w:szCs w:val="28"/>
              </w:rPr>
              <w:fldChar w:fldCharType="end"/>
            </w:r>
          </w:hyperlink>
        </w:p>
        <w:p w:rsidR="002745B7" w:rsidRPr="002745B7" w:rsidRDefault="005653EF">
          <w:pPr>
            <w:pStyle w:val="TOC2"/>
            <w:tabs>
              <w:tab w:val="right" w:leader="dot" w:pos="9010"/>
            </w:tabs>
            <w:rPr>
              <w:rFonts w:ascii="Tahoma" w:hAnsi="Tahoma" w:cs="Tahoma"/>
              <w:noProof/>
              <w:color w:val="0D0D0D" w:themeColor="text1" w:themeTint="F2"/>
              <w:sz w:val="28"/>
              <w:szCs w:val="28"/>
            </w:rPr>
          </w:pPr>
          <w:hyperlink w:anchor="_Toc23438033" w:history="1">
            <w:r w:rsidR="002745B7" w:rsidRPr="002745B7">
              <w:rPr>
                <w:rStyle w:val="Hyperlink"/>
                <w:rFonts w:ascii="Tahoma" w:hAnsi="Tahoma" w:cs="Tahoma"/>
                <w:noProof/>
                <w:color w:val="0D0D0D" w:themeColor="text1" w:themeTint="F2"/>
                <w:sz w:val="28"/>
                <w:szCs w:val="28"/>
              </w:rPr>
              <w:t>Impact</w:t>
            </w:r>
            <w:r w:rsidR="002745B7" w:rsidRPr="002745B7">
              <w:rPr>
                <w:rFonts w:ascii="Tahoma" w:hAnsi="Tahoma" w:cs="Tahoma"/>
                <w:noProof/>
                <w:webHidden/>
                <w:color w:val="0D0D0D" w:themeColor="text1" w:themeTint="F2"/>
                <w:sz w:val="28"/>
                <w:szCs w:val="28"/>
              </w:rPr>
              <w:tab/>
            </w:r>
            <w:r w:rsidR="002745B7" w:rsidRPr="002745B7">
              <w:rPr>
                <w:rFonts w:ascii="Tahoma" w:hAnsi="Tahoma" w:cs="Tahoma"/>
                <w:noProof/>
                <w:webHidden/>
                <w:color w:val="0D0D0D" w:themeColor="text1" w:themeTint="F2"/>
                <w:sz w:val="28"/>
                <w:szCs w:val="28"/>
              </w:rPr>
              <w:fldChar w:fldCharType="begin"/>
            </w:r>
            <w:r w:rsidR="002745B7" w:rsidRPr="002745B7">
              <w:rPr>
                <w:rFonts w:ascii="Tahoma" w:hAnsi="Tahoma" w:cs="Tahoma"/>
                <w:noProof/>
                <w:webHidden/>
                <w:color w:val="0D0D0D" w:themeColor="text1" w:themeTint="F2"/>
                <w:sz w:val="28"/>
                <w:szCs w:val="28"/>
              </w:rPr>
              <w:instrText xml:space="preserve"> PAGEREF _Toc23438033 \h </w:instrText>
            </w:r>
            <w:r w:rsidR="002745B7" w:rsidRPr="002745B7">
              <w:rPr>
                <w:rFonts w:ascii="Tahoma" w:hAnsi="Tahoma" w:cs="Tahoma"/>
                <w:noProof/>
                <w:webHidden/>
                <w:color w:val="0D0D0D" w:themeColor="text1" w:themeTint="F2"/>
                <w:sz w:val="28"/>
                <w:szCs w:val="28"/>
              </w:rPr>
            </w:r>
            <w:r w:rsidR="002745B7" w:rsidRPr="002745B7">
              <w:rPr>
                <w:rFonts w:ascii="Tahoma" w:hAnsi="Tahoma" w:cs="Tahoma"/>
                <w:noProof/>
                <w:webHidden/>
                <w:color w:val="0D0D0D" w:themeColor="text1" w:themeTint="F2"/>
                <w:sz w:val="28"/>
                <w:szCs w:val="28"/>
              </w:rPr>
              <w:fldChar w:fldCharType="separate"/>
            </w:r>
            <w:r w:rsidR="002745B7" w:rsidRPr="002745B7">
              <w:rPr>
                <w:rFonts w:ascii="Tahoma" w:hAnsi="Tahoma" w:cs="Tahoma"/>
                <w:noProof/>
                <w:webHidden/>
                <w:color w:val="0D0D0D" w:themeColor="text1" w:themeTint="F2"/>
                <w:sz w:val="28"/>
                <w:szCs w:val="28"/>
              </w:rPr>
              <w:t>4</w:t>
            </w:r>
            <w:r w:rsidR="002745B7" w:rsidRPr="002745B7">
              <w:rPr>
                <w:rFonts w:ascii="Tahoma" w:hAnsi="Tahoma" w:cs="Tahoma"/>
                <w:noProof/>
                <w:webHidden/>
                <w:color w:val="0D0D0D" w:themeColor="text1" w:themeTint="F2"/>
                <w:sz w:val="28"/>
                <w:szCs w:val="28"/>
              </w:rPr>
              <w:fldChar w:fldCharType="end"/>
            </w:r>
          </w:hyperlink>
        </w:p>
        <w:p w:rsidR="002745B7" w:rsidRPr="002745B7" w:rsidRDefault="005653EF">
          <w:pPr>
            <w:pStyle w:val="TOC2"/>
            <w:tabs>
              <w:tab w:val="right" w:leader="dot" w:pos="9010"/>
            </w:tabs>
            <w:rPr>
              <w:rFonts w:ascii="Tahoma" w:hAnsi="Tahoma" w:cs="Tahoma"/>
              <w:noProof/>
              <w:color w:val="0D0D0D" w:themeColor="text1" w:themeTint="F2"/>
              <w:sz w:val="28"/>
              <w:szCs w:val="28"/>
            </w:rPr>
          </w:pPr>
          <w:hyperlink w:anchor="_Toc23438034" w:history="1">
            <w:r w:rsidR="002745B7" w:rsidRPr="002745B7">
              <w:rPr>
                <w:rStyle w:val="Hyperlink"/>
                <w:rFonts w:ascii="Tahoma" w:hAnsi="Tahoma" w:cs="Tahoma"/>
                <w:noProof/>
                <w:color w:val="0D0D0D" w:themeColor="text1" w:themeTint="F2"/>
                <w:sz w:val="28"/>
                <w:szCs w:val="28"/>
              </w:rPr>
              <w:t>Short, Medium and Long Term Outcomes</w:t>
            </w:r>
            <w:r w:rsidR="002745B7" w:rsidRPr="002745B7">
              <w:rPr>
                <w:rFonts w:ascii="Tahoma" w:hAnsi="Tahoma" w:cs="Tahoma"/>
                <w:noProof/>
                <w:webHidden/>
                <w:color w:val="0D0D0D" w:themeColor="text1" w:themeTint="F2"/>
                <w:sz w:val="28"/>
                <w:szCs w:val="28"/>
              </w:rPr>
              <w:tab/>
            </w:r>
            <w:r w:rsidR="002745B7" w:rsidRPr="002745B7">
              <w:rPr>
                <w:rFonts w:ascii="Tahoma" w:hAnsi="Tahoma" w:cs="Tahoma"/>
                <w:noProof/>
                <w:webHidden/>
                <w:color w:val="0D0D0D" w:themeColor="text1" w:themeTint="F2"/>
                <w:sz w:val="28"/>
                <w:szCs w:val="28"/>
              </w:rPr>
              <w:fldChar w:fldCharType="begin"/>
            </w:r>
            <w:r w:rsidR="002745B7" w:rsidRPr="002745B7">
              <w:rPr>
                <w:rFonts w:ascii="Tahoma" w:hAnsi="Tahoma" w:cs="Tahoma"/>
                <w:noProof/>
                <w:webHidden/>
                <w:color w:val="0D0D0D" w:themeColor="text1" w:themeTint="F2"/>
                <w:sz w:val="28"/>
                <w:szCs w:val="28"/>
              </w:rPr>
              <w:instrText xml:space="preserve"> PAGEREF _Toc23438034 \h </w:instrText>
            </w:r>
            <w:r w:rsidR="002745B7" w:rsidRPr="002745B7">
              <w:rPr>
                <w:rFonts w:ascii="Tahoma" w:hAnsi="Tahoma" w:cs="Tahoma"/>
                <w:noProof/>
                <w:webHidden/>
                <w:color w:val="0D0D0D" w:themeColor="text1" w:themeTint="F2"/>
                <w:sz w:val="28"/>
                <w:szCs w:val="28"/>
              </w:rPr>
            </w:r>
            <w:r w:rsidR="002745B7" w:rsidRPr="002745B7">
              <w:rPr>
                <w:rFonts w:ascii="Tahoma" w:hAnsi="Tahoma" w:cs="Tahoma"/>
                <w:noProof/>
                <w:webHidden/>
                <w:color w:val="0D0D0D" w:themeColor="text1" w:themeTint="F2"/>
                <w:sz w:val="28"/>
                <w:szCs w:val="28"/>
              </w:rPr>
              <w:fldChar w:fldCharType="separate"/>
            </w:r>
            <w:r w:rsidR="002745B7" w:rsidRPr="002745B7">
              <w:rPr>
                <w:rFonts w:ascii="Tahoma" w:hAnsi="Tahoma" w:cs="Tahoma"/>
                <w:noProof/>
                <w:webHidden/>
                <w:color w:val="0D0D0D" w:themeColor="text1" w:themeTint="F2"/>
                <w:sz w:val="28"/>
                <w:szCs w:val="28"/>
              </w:rPr>
              <w:t>4</w:t>
            </w:r>
            <w:r w:rsidR="002745B7" w:rsidRPr="002745B7">
              <w:rPr>
                <w:rFonts w:ascii="Tahoma" w:hAnsi="Tahoma" w:cs="Tahoma"/>
                <w:noProof/>
                <w:webHidden/>
                <w:color w:val="0D0D0D" w:themeColor="text1" w:themeTint="F2"/>
                <w:sz w:val="28"/>
                <w:szCs w:val="28"/>
              </w:rPr>
              <w:fldChar w:fldCharType="end"/>
            </w:r>
          </w:hyperlink>
        </w:p>
        <w:p w:rsidR="002745B7" w:rsidRPr="002745B7" w:rsidRDefault="005653EF">
          <w:pPr>
            <w:pStyle w:val="TOC3"/>
            <w:tabs>
              <w:tab w:val="right" w:leader="dot" w:pos="9010"/>
            </w:tabs>
            <w:rPr>
              <w:rFonts w:ascii="Tahoma" w:hAnsi="Tahoma" w:cs="Tahoma"/>
              <w:noProof/>
              <w:color w:val="0D0D0D" w:themeColor="text1" w:themeTint="F2"/>
              <w:sz w:val="28"/>
              <w:szCs w:val="28"/>
            </w:rPr>
          </w:pPr>
          <w:hyperlink w:anchor="_Toc23438035" w:history="1">
            <w:r w:rsidR="002745B7" w:rsidRPr="002745B7">
              <w:rPr>
                <w:rStyle w:val="Hyperlink"/>
                <w:rFonts w:ascii="Tahoma" w:hAnsi="Tahoma" w:cs="Tahoma"/>
                <w:noProof/>
                <w:color w:val="0D0D0D" w:themeColor="text1" w:themeTint="F2"/>
                <w:sz w:val="28"/>
                <w:szCs w:val="28"/>
              </w:rPr>
              <w:t>1. Improved quality and coverage of services (members and grantees)</w:t>
            </w:r>
            <w:r w:rsidR="002745B7" w:rsidRPr="002745B7">
              <w:rPr>
                <w:rFonts w:ascii="Tahoma" w:hAnsi="Tahoma" w:cs="Tahoma"/>
                <w:noProof/>
                <w:webHidden/>
                <w:color w:val="0D0D0D" w:themeColor="text1" w:themeTint="F2"/>
                <w:sz w:val="28"/>
                <w:szCs w:val="28"/>
              </w:rPr>
              <w:tab/>
            </w:r>
            <w:r w:rsidR="002745B7" w:rsidRPr="002745B7">
              <w:rPr>
                <w:rFonts w:ascii="Tahoma" w:hAnsi="Tahoma" w:cs="Tahoma"/>
                <w:noProof/>
                <w:webHidden/>
                <w:color w:val="0D0D0D" w:themeColor="text1" w:themeTint="F2"/>
                <w:sz w:val="28"/>
                <w:szCs w:val="28"/>
              </w:rPr>
              <w:fldChar w:fldCharType="begin"/>
            </w:r>
            <w:r w:rsidR="002745B7" w:rsidRPr="002745B7">
              <w:rPr>
                <w:rFonts w:ascii="Tahoma" w:hAnsi="Tahoma" w:cs="Tahoma"/>
                <w:noProof/>
                <w:webHidden/>
                <w:color w:val="0D0D0D" w:themeColor="text1" w:themeTint="F2"/>
                <w:sz w:val="28"/>
                <w:szCs w:val="28"/>
              </w:rPr>
              <w:instrText xml:space="preserve"> PAGEREF _Toc23438035 \h </w:instrText>
            </w:r>
            <w:r w:rsidR="002745B7" w:rsidRPr="002745B7">
              <w:rPr>
                <w:rFonts w:ascii="Tahoma" w:hAnsi="Tahoma" w:cs="Tahoma"/>
                <w:noProof/>
                <w:webHidden/>
                <w:color w:val="0D0D0D" w:themeColor="text1" w:themeTint="F2"/>
                <w:sz w:val="28"/>
                <w:szCs w:val="28"/>
              </w:rPr>
            </w:r>
            <w:r w:rsidR="002745B7" w:rsidRPr="002745B7">
              <w:rPr>
                <w:rFonts w:ascii="Tahoma" w:hAnsi="Tahoma" w:cs="Tahoma"/>
                <w:noProof/>
                <w:webHidden/>
                <w:color w:val="0D0D0D" w:themeColor="text1" w:themeTint="F2"/>
                <w:sz w:val="28"/>
                <w:szCs w:val="28"/>
              </w:rPr>
              <w:fldChar w:fldCharType="separate"/>
            </w:r>
            <w:r w:rsidR="002745B7" w:rsidRPr="002745B7">
              <w:rPr>
                <w:rFonts w:ascii="Tahoma" w:hAnsi="Tahoma" w:cs="Tahoma"/>
                <w:noProof/>
                <w:webHidden/>
                <w:color w:val="0D0D0D" w:themeColor="text1" w:themeTint="F2"/>
                <w:sz w:val="28"/>
                <w:szCs w:val="28"/>
              </w:rPr>
              <w:t>5</w:t>
            </w:r>
            <w:r w:rsidR="002745B7" w:rsidRPr="002745B7">
              <w:rPr>
                <w:rFonts w:ascii="Tahoma" w:hAnsi="Tahoma" w:cs="Tahoma"/>
                <w:noProof/>
                <w:webHidden/>
                <w:color w:val="0D0D0D" w:themeColor="text1" w:themeTint="F2"/>
                <w:sz w:val="28"/>
                <w:szCs w:val="28"/>
              </w:rPr>
              <w:fldChar w:fldCharType="end"/>
            </w:r>
          </w:hyperlink>
        </w:p>
        <w:p w:rsidR="002745B7" w:rsidRPr="002745B7" w:rsidRDefault="005653EF">
          <w:pPr>
            <w:pStyle w:val="TOC3"/>
            <w:tabs>
              <w:tab w:val="right" w:leader="dot" w:pos="9010"/>
            </w:tabs>
            <w:rPr>
              <w:rFonts w:ascii="Tahoma" w:hAnsi="Tahoma" w:cs="Tahoma"/>
              <w:noProof/>
              <w:color w:val="0D0D0D" w:themeColor="text1" w:themeTint="F2"/>
              <w:sz w:val="28"/>
              <w:szCs w:val="28"/>
            </w:rPr>
          </w:pPr>
          <w:hyperlink w:anchor="_Toc23438036" w:history="1">
            <w:r w:rsidR="002745B7" w:rsidRPr="002745B7">
              <w:rPr>
                <w:rStyle w:val="Hyperlink"/>
                <w:rFonts w:ascii="Tahoma" w:hAnsi="Tahoma" w:cs="Tahoma"/>
                <w:noProof/>
                <w:color w:val="0D0D0D" w:themeColor="text1" w:themeTint="F2"/>
                <w:sz w:val="28"/>
                <w:szCs w:val="28"/>
              </w:rPr>
              <w:t>2. Improved reach (specialist services)</w:t>
            </w:r>
            <w:r w:rsidR="002745B7" w:rsidRPr="002745B7">
              <w:rPr>
                <w:rFonts w:ascii="Tahoma" w:hAnsi="Tahoma" w:cs="Tahoma"/>
                <w:noProof/>
                <w:webHidden/>
                <w:color w:val="0D0D0D" w:themeColor="text1" w:themeTint="F2"/>
                <w:sz w:val="28"/>
                <w:szCs w:val="28"/>
              </w:rPr>
              <w:tab/>
            </w:r>
            <w:r w:rsidR="002745B7" w:rsidRPr="002745B7">
              <w:rPr>
                <w:rFonts w:ascii="Tahoma" w:hAnsi="Tahoma" w:cs="Tahoma"/>
                <w:noProof/>
                <w:webHidden/>
                <w:color w:val="0D0D0D" w:themeColor="text1" w:themeTint="F2"/>
                <w:sz w:val="28"/>
                <w:szCs w:val="28"/>
              </w:rPr>
              <w:fldChar w:fldCharType="begin"/>
            </w:r>
            <w:r w:rsidR="002745B7" w:rsidRPr="002745B7">
              <w:rPr>
                <w:rFonts w:ascii="Tahoma" w:hAnsi="Tahoma" w:cs="Tahoma"/>
                <w:noProof/>
                <w:webHidden/>
                <w:color w:val="0D0D0D" w:themeColor="text1" w:themeTint="F2"/>
                <w:sz w:val="28"/>
                <w:szCs w:val="28"/>
              </w:rPr>
              <w:instrText xml:space="preserve"> PAGEREF _Toc23438036 \h </w:instrText>
            </w:r>
            <w:r w:rsidR="002745B7" w:rsidRPr="002745B7">
              <w:rPr>
                <w:rFonts w:ascii="Tahoma" w:hAnsi="Tahoma" w:cs="Tahoma"/>
                <w:noProof/>
                <w:webHidden/>
                <w:color w:val="0D0D0D" w:themeColor="text1" w:themeTint="F2"/>
                <w:sz w:val="28"/>
                <w:szCs w:val="28"/>
              </w:rPr>
            </w:r>
            <w:r w:rsidR="002745B7" w:rsidRPr="002745B7">
              <w:rPr>
                <w:rFonts w:ascii="Tahoma" w:hAnsi="Tahoma" w:cs="Tahoma"/>
                <w:noProof/>
                <w:webHidden/>
                <w:color w:val="0D0D0D" w:themeColor="text1" w:themeTint="F2"/>
                <w:sz w:val="28"/>
                <w:szCs w:val="28"/>
              </w:rPr>
              <w:fldChar w:fldCharType="separate"/>
            </w:r>
            <w:r w:rsidR="002745B7" w:rsidRPr="002745B7">
              <w:rPr>
                <w:rFonts w:ascii="Tahoma" w:hAnsi="Tahoma" w:cs="Tahoma"/>
                <w:noProof/>
                <w:webHidden/>
                <w:color w:val="0D0D0D" w:themeColor="text1" w:themeTint="F2"/>
                <w:sz w:val="28"/>
                <w:szCs w:val="28"/>
              </w:rPr>
              <w:t>5</w:t>
            </w:r>
            <w:r w:rsidR="002745B7" w:rsidRPr="002745B7">
              <w:rPr>
                <w:rFonts w:ascii="Tahoma" w:hAnsi="Tahoma" w:cs="Tahoma"/>
                <w:noProof/>
                <w:webHidden/>
                <w:color w:val="0D0D0D" w:themeColor="text1" w:themeTint="F2"/>
                <w:sz w:val="28"/>
                <w:szCs w:val="28"/>
              </w:rPr>
              <w:fldChar w:fldCharType="end"/>
            </w:r>
          </w:hyperlink>
        </w:p>
        <w:p w:rsidR="002745B7" w:rsidRPr="002745B7" w:rsidRDefault="005653EF">
          <w:pPr>
            <w:pStyle w:val="TOC3"/>
            <w:tabs>
              <w:tab w:val="right" w:leader="dot" w:pos="9010"/>
            </w:tabs>
            <w:rPr>
              <w:rFonts w:ascii="Tahoma" w:hAnsi="Tahoma" w:cs="Tahoma"/>
              <w:noProof/>
              <w:color w:val="0D0D0D" w:themeColor="text1" w:themeTint="F2"/>
              <w:sz w:val="28"/>
              <w:szCs w:val="28"/>
            </w:rPr>
          </w:pPr>
          <w:hyperlink w:anchor="_Toc23438037" w:history="1">
            <w:r w:rsidR="002745B7" w:rsidRPr="002745B7">
              <w:rPr>
                <w:rStyle w:val="Hyperlink"/>
                <w:rFonts w:ascii="Tahoma" w:hAnsi="Tahoma" w:cs="Tahoma"/>
                <w:noProof/>
                <w:color w:val="0D0D0D" w:themeColor="text1" w:themeTint="F2"/>
                <w:sz w:val="28"/>
                <w:szCs w:val="28"/>
              </w:rPr>
              <w:t xml:space="preserve">3. </w:t>
            </w:r>
            <w:r w:rsidR="0096675E">
              <w:rPr>
                <w:rStyle w:val="Hyperlink"/>
                <w:rFonts w:ascii="Tahoma" w:hAnsi="Tahoma" w:cs="Tahoma"/>
                <w:noProof/>
                <w:color w:val="0D0D0D" w:themeColor="text1" w:themeTint="F2"/>
                <w:sz w:val="28"/>
                <w:szCs w:val="28"/>
              </w:rPr>
              <w:t>Improved accessibility</w:t>
            </w:r>
            <w:r w:rsidR="002745B7" w:rsidRPr="002745B7">
              <w:rPr>
                <w:rStyle w:val="Hyperlink"/>
                <w:rFonts w:ascii="Tahoma" w:hAnsi="Tahoma" w:cs="Tahoma"/>
                <w:noProof/>
                <w:color w:val="0D0D0D" w:themeColor="text1" w:themeTint="F2"/>
                <w:sz w:val="28"/>
                <w:szCs w:val="28"/>
              </w:rPr>
              <w:t xml:space="preserve"> </w:t>
            </w:r>
            <w:r w:rsidR="002745B7" w:rsidRPr="002745B7">
              <w:rPr>
                <w:rStyle w:val="Hyperlink"/>
                <w:rFonts w:ascii="Tahoma" w:hAnsi="Tahoma" w:cs="Tahoma"/>
                <w:noProof/>
                <w:color w:val="0D0D0D" w:themeColor="text1" w:themeTint="F2"/>
                <w:sz w:val="28"/>
                <w:szCs w:val="28"/>
              </w:rPr>
              <w:t>(London’s infrastructure)</w:t>
            </w:r>
            <w:r w:rsidR="002745B7" w:rsidRPr="002745B7">
              <w:rPr>
                <w:rFonts w:ascii="Tahoma" w:hAnsi="Tahoma" w:cs="Tahoma"/>
                <w:noProof/>
                <w:webHidden/>
                <w:color w:val="0D0D0D" w:themeColor="text1" w:themeTint="F2"/>
                <w:sz w:val="28"/>
                <w:szCs w:val="28"/>
              </w:rPr>
              <w:tab/>
            </w:r>
            <w:r w:rsidR="002745B7" w:rsidRPr="002745B7">
              <w:rPr>
                <w:rFonts w:ascii="Tahoma" w:hAnsi="Tahoma" w:cs="Tahoma"/>
                <w:noProof/>
                <w:webHidden/>
                <w:color w:val="0D0D0D" w:themeColor="text1" w:themeTint="F2"/>
                <w:sz w:val="28"/>
                <w:szCs w:val="28"/>
              </w:rPr>
              <w:fldChar w:fldCharType="begin"/>
            </w:r>
            <w:r w:rsidR="002745B7" w:rsidRPr="002745B7">
              <w:rPr>
                <w:rFonts w:ascii="Tahoma" w:hAnsi="Tahoma" w:cs="Tahoma"/>
                <w:noProof/>
                <w:webHidden/>
                <w:color w:val="0D0D0D" w:themeColor="text1" w:themeTint="F2"/>
                <w:sz w:val="28"/>
                <w:szCs w:val="28"/>
              </w:rPr>
              <w:instrText xml:space="preserve"> PAGEREF _Toc23438037 \h </w:instrText>
            </w:r>
            <w:r w:rsidR="002745B7" w:rsidRPr="002745B7">
              <w:rPr>
                <w:rFonts w:ascii="Tahoma" w:hAnsi="Tahoma" w:cs="Tahoma"/>
                <w:noProof/>
                <w:webHidden/>
                <w:color w:val="0D0D0D" w:themeColor="text1" w:themeTint="F2"/>
                <w:sz w:val="28"/>
                <w:szCs w:val="28"/>
              </w:rPr>
            </w:r>
            <w:r w:rsidR="002745B7" w:rsidRPr="002745B7">
              <w:rPr>
                <w:rFonts w:ascii="Tahoma" w:hAnsi="Tahoma" w:cs="Tahoma"/>
                <w:noProof/>
                <w:webHidden/>
                <w:color w:val="0D0D0D" w:themeColor="text1" w:themeTint="F2"/>
                <w:sz w:val="28"/>
                <w:szCs w:val="28"/>
              </w:rPr>
              <w:fldChar w:fldCharType="separate"/>
            </w:r>
            <w:r w:rsidR="002745B7" w:rsidRPr="002745B7">
              <w:rPr>
                <w:rFonts w:ascii="Tahoma" w:hAnsi="Tahoma" w:cs="Tahoma"/>
                <w:noProof/>
                <w:webHidden/>
                <w:color w:val="0D0D0D" w:themeColor="text1" w:themeTint="F2"/>
                <w:sz w:val="28"/>
                <w:szCs w:val="28"/>
              </w:rPr>
              <w:t>6</w:t>
            </w:r>
            <w:r w:rsidR="002745B7" w:rsidRPr="002745B7">
              <w:rPr>
                <w:rFonts w:ascii="Tahoma" w:hAnsi="Tahoma" w:cs="Tahoma"/>
                <w:noProof/>
                <w:webHidden/>
                <w:color w:val="0D0D0D" w:themeColor="text1" w:themeTint="F2"/>
                <w:sz w:val="28"/>
                <w:szCs w:val="28"/>
              </w:rPr>
              <w:fldChar w:fldCharType="end"/>
            </w:r>
          </w:hyperlink>
        </w:p>
        <w:p w:rsidR="002745B7" w:rsidRPr="002745B7" w:rsidRDefault="005653EF">
          <w:pPr>
            <w:pStyle w:val="TOC3"/>
            <w:tabs>
              <w:tab w:val="right" w:leader="dot" w:pos="9010"/>
            </w:tabs>
            <w:rPr>
              <w:rFonts w:ascii="Tahoma" w:hAnsi="Tahoma" w:cs="Tahoma"/>
              <w:noProof/>
              <w:color w:val="0D0D0D" w:themeColor="text1" w:themeTint="F2"/>
              <w:sz w:val="28"/>
              <w:szCs w:val="28"/>
            </w:rPr>
          </w:pPr>
          <w:hyperlink w:anchor="_Toc23438038" w:history="1">
            <w:r w:rsidR="002745B7" w:rsidRPr="002745B7">
              <w:rPr>
                <w:rStyle w:val="Hyperlink"/>
                <w:rFonts w:ascii="Tahoma" w:hAnsi="Tahoma" w:cs="Tahoma"/>
                <w:noProof/>
                <w:color w:val="0D0D0D" w:themeColor="text1" w:themeTint="F2"/>
                <w:sz w:val="28"/>
                <w:szCs w:val="28"/>
              </w:rPr>
              <w:t xml:space="preserve">4. </w:t>
            </w:r>
            <w:r w:rsidR="0096675E">
              <w:rPr>
                <w:rStyle w:val="Hyperlink"/>
                <w:rFonts w:ascii="Tahoma" w:hAnsi="Tahoma" w:cs="Tahoma"/>
                <w:noProof/>
                <w:color w:val="0D0D0D" w:themeColor="text1" w:themeTint="F2"/>
                <w:sz w:val="28"/>
                <w:szCs w:val="28"/>
              </w:rPr>
              <w:t>Improved inclusion and empowerment</w:t>
            </w:r>
            <w:r w:rsidR="002745B7" w:rsidRPr="002745B7">
              <w:rPr>
                <w:rStyle w:val="Hyperlink"/>
                <w:rFonts w:ascii="Tahoma" w:hAnsi="Tahoma" w:cs="Tahoma"/>
                <w:noProof/>
                <w:color w:val="0D0D0D" w:themeColor="text1" w:themeTint="F2"/>
                <w:sz w:val="28"/>
                <w:szCs w:val="28"/>
              </w:rPr>
              <w:t xml:space="preserve"> </w:t>
            </w:r>
            <w:r w:rsidR="002745B7" w:rsidRPr="002745B7">
              <w:rPr>
                <w:rStyle w:val="Hyperlink"/>
                <w:rFonts w:ascii="Tahoma" w:hAnsi="Tahoma" w:cs="Tahoma"/>
                <w:noProof/>
                <w:color w:val="0D0D0D" w:themeColor="text1" w:themeTint="F2"/>
                <w:sz w:val="28"/>
                <w:szCs w:val="28"/>
              </w:rPr>
              <w:t>(blind and partially sighted people)</w:t>
            </w:r>
            <w:r w:rsidR="002745B7" w:rsidRPr="002745B7">
              <w:rPr>
                <w:rFonts w:ascii="Tahoma" w:hAnsi="Tahoma" w:cs="Tahoma"/>
                <w:noProof/>
                <w:webHidden/>
                <w:color w:val="0D0D0D" w:themeColor="text1" w:themeTint="F2"/>
                <w:sz w:val="28"/>
                <w:szCs w:val="28"/>
              </w:rPr>
              <w:tab/>
            </w:r>
            <w:r w:rsidR="002745B7" w:rsidRPr="002745B7">
              <w:rPr>
                <w:rFonts w:ascii="Tahoma" w:hAnsi="Tahoma" w:cs="Tahoma"/>
                <w:noProof/>
                <w:webHidden/>
                <w:color w:val="0D0D0D" w:themeColor="text1" w:themeTint="F2"/>
                <w:sz w:val="28"/>
                <w:szCs w:val="28"/>
              </w:rPr>
              <w:fldChar w:fldCharType="begin"/>
            </w:r>
            <w:r w:rsidR="002745B7" w:rsidRPr="002745B7">
              <w:rPr>
                <w:rFonts w:ascii="Tahoma" w:hAnsi="Tahoma" w:cs="Tahoma"/>
                <w:noProof/>
                <w:webHidden/>
                <w:color w:val="0D0D0D" w:themeColor="text1" w:themeTint="F2"/>
                <w:sz w:val="28"/>
                <w:szCs w:val="28"/>
              </w:rPr>
              <w:instrText xml:space="preserve"> PAGEREF _Toc23438038 \h </w:instrText>
            </w:r>
            <w:r w:rsidR="002745B7" w:rsidRPr="002745B7">
              <w:rPr>
                <w:rFonts w:ascii="Tahoma" w:hAnsi="Tahoma" w:cs="Tahoma"/>
                <w:noProof/>
                <w:webHidden/>
                <w:color w:val="0D0D0D" w:themeColor="text1" w:themeTint="F2"/>
                <w:sz w:val="28"/>
                <w:szCs w:val="28"/>
              </w:rPr>
            </w:r>
            <w:r w:rsidR="002745B7" w:rsidRPr="002745B7">
              <w:rPr>
                <w:rFonts w:ascii="Tahoma" w:hAnsi="Tahoma" w:cs="Tahoma"/>
                <w:noProof/>
                <w:webHidden/>
                <w:color w:val="0D0D0D" w:themeColor="text1" w:themeTint="F2"/>
                <w:sz w:val="28"/>
                <w:szCs w:val="28"/>
              </w:rPr>
              <w:fldChar w:fldCharType="separate"/>
            </w:r>
            <w:r w:rsidR="002745B7" w:rsidRPr="002745B7">
              <w:rPr>
                <w:rFonts w:ascii="Tahoma" w:hAnsi="Tahoma" w:cs="Tahoma"/>
                <w:noProof/>
                <w:webHidden/>
                <w:color w:val="0D0D0D" w:themeColor="text1" w:themeTint="F2"/>
                <w:sz w:val="28"/>
                <w:szCs w:val="28"/>
              </w:rPr>
              <w:t>7</w:t>
            </w:r>
            <w:r w:rsidR="002745B7" w:rsidRPr="002745B7">
              <w:rPr>
                <w:rFonts w:ascii="Tahoma" w:hAnsi="Tahoma" w:cs="Tahoma"/>
                <w:noProof/>
                <w:webHidden/>
                <w:color w:val="0D0D0D" w:themeColor="text1" w:themeTint="F2"/>
                <w:sz w:val="28"/>
                <w:szCs w:val="28"/>
              </w:rPr>
              <w:fldChar w:fldCharType="end"/>
            </w:r>
          </w:hyperlink>
        </w:p>
        <w:p w:rsidR="002745B7" w:rsidRPr="002745B7" w:rsidRDefault="005653EF">
          <w:pPr>
            <w:pStyle w:val="TOC2"/>
            <w:tabs>
              <w:tab w:val="right" w:leader="dot" w:pos="9010"/>
            </w:tabs>
            <w:rPr>
              <w:rFonts w:ascii="Tahoma" w:hAnsi="Tahoma" w:cs="Tahoma"/>
              <w:noProof/>
              <w:color w:val="0D0D0D" w:themeColor="text1" w:themeTint="F2"/>
              <w:sz w:val="28"/>
              <w:szCs w:val="28"/>
            </w:rPr>
          </w:pPr>
          <w:hyperlink w:anchor="_Toc23438039" w:history="1">
            <w:r w:rsidR="002745B7" w:rsidRPr="002745B7">
              <w:rPr>
                <w:rStyle w:val="Hyperlink"/>
                <w:rFonts w:ascii="Tahoma" w:hAnsi="Tahoma" w:cs="Tahoma"/>
                <w:noProof/>
                <w:color w:val="0D0D0D" w:themeColor="text1" w:themeTint="F2"/>
                <w:sz w:val="28"/>
                <w:szCs w:val="28"/>
              </w:rPr>
              <w:t>Outputs</w:t>
            </w:r>
            <w:r w:rsidR="002745B7" w:rsidRPr="002745B7">
              <w:rPr>
                <w:rFonts w:ascii="Tahoma" w:hAnsi="Tahoma" w:cs="Tahoma"/>
                <w:noProof/>
                <w:webHidden/>
                <w:color w:val="0D0D0D" w:themeColor="text1" w:themeTint="F2"/>
                <w:sz w:val="28"/>
                <w:szCs w:val="28"/>
              </w:rPr>
              <w:tab/>
            </w:r>
            <w:r w:rsidR="002745B7" w:rsidRPr="002745B7">
              <w:rPr>
                <w:rFonts w:ascii="Tahoma" w:hAnsi="Tahoma" w:cs="Tahoma"/>
                <w:noProof/>
                <w:webHidden/>
                <w:color w:val="0D0D0D" w:themeColor="text1" w:themeTint="F2"/>
                <w:sz w:val="28"/>
                <w:szCs w:val="28"/>
              </w:rPr>
              <w:fldChar w:fldCharType="begin"/>
            </w:r>
            <w:r w:rsidR="002745B7" w:rsidRPr="002745B7">
              <w:rPr>
                <w:rFonts w:ascii="Tahoma" w:hAnsi="Tahoma" w:cs="Tahoma"/>
                <w:noProof/>
                <w:webHidden/>
                <w:color w:val="0D0D0D" w:themeColor="text1" w:themeTint="F2"/>
                <w:sz w:val="28"/>
                <w:szCs w:val="28"/>
              </w:rPr>
              <w:instrText xml:space="preserve"> PAGEREF _Toc23438039 \h </w:instrText>
            </w:r>
            <w:r w:rsidR="002745B7" w:rsidRPr="002745B7">
              <w:rPr>
                <w:rFonts w:ascii="Tahoma" w:hAnsi="Tahoma" w:cs="Tahoma"/>
                <w:noProof/>
                <w:webHidden/>
                <w:color w:val="0D0D0D" w:themeColor="text1" w:themeTint="F2"/>
                <w:sz w:val="28"/>
                <w:szCs w:val="28"/>
              </w:rPr>
            </w:r>
            <w:r w:rsidR="002745B7" w:rsidRPr="002745B7">
              <w:rPr>
                <w:rFonts w:ascii="Tahoma" w:hAnsi="Tahoma" w:cs="Tahoma"/>
                <w:noProof/>
                <w:webHidden/>
                <w:color w:val="0D0D0D" w:themeColor="text1" w:themeTint="F2"/>
                <w:sz w:val="28"/>
                <w:szCs w:val="28"/>
              </w:rPr>
              <w:fldChar w:fldCharType="separate"/>
            </w:r>
            <w:r w:rsidR="002745B7" w:rsidRPr="002745B7">
              <w:rPr>
                <w:rFonts w:ascii="Tahoma" w:hAnsi="Tahoma" w:cs="Tahoma"/>
                <w:noProof/>
                <w:webHidden/>
                <w:color w:val="0D0D0D" w:themeColor="text1" w:themeTint="F2"/>
                <w:sz w:val="28"/>
                <w:szCs w:val="28"/>
              </w:rPr>
              <w:t>8</w:t>
            </w:r>
            <w:r w:rsidR="002745B7" w:rsidRPr="002745B7">
              <w:rPr>
                <w:rFonts w:ascii="Tahoma" w:hAnsi="Tahoma" w:cs="Tahoma"/>
                <w:noProof/>
                <w:webHidden/>
                <w:color w:val="0D0D0D" w:themeColor="text1" w:themeTint="F2"/>
                <w:sz w:val="28"/>
                <w:szCs w:val="28"/>
              </w:rPr>
              <w:fldChar w:fldCharType="end"/>
            </w:r>
          </w:hyperlink>
        </w:p>
        <w:p w:rsidR="002745B7" w:rsidRPr="002745B7" w:rsidRDefault="005653EF">
          <w:pPr>
            <w:pStyle w:val="TOC1"/>
            <w:tabs>
              <w:tab w:val="right" w:leader="dot" w:pos="9010"/>
            </w:tabs>
            <w:rPr>
              <w:rFonts w:ascii="Tahoma" w:hAnsi="Tahoma" w:cs="Tahoma"/>
              <w:i w:val="0"/>
              <w:iCs w:val="0"/>
              <w:noProof/>
              <w:color w:val="0D0D0D" w:themeColor="text1" w:themeTint="F2"/>
              <w:sz w:val="28"/>
              <w:szCs w:val="28"/>
            </w:rPr>
          </w:pPr>
          <w:hyperlink w:anchor="_Toc23438040" w:history="1">
            <w:r w:rsidR="002745B7" w:rsidRPr="002745B7">
              <w:rPr>
                <w:rStyle w:val="Hyperlink"/>
                <w:rFonts w:ascii="Tahoma" w:hAnsi="Tahoma" w:cs="Tahoma"/>
                <w:i w:val="0"/>
                <w:iCs w:val="0"/>
                <w:noProof/>
                <w:color w:val="0D0D0D" w:themeColor="text1" w:themeTint="F2"/>
                <w:sz w:val="28"/>
                <w:szCs w:val="28"/>
              </w:rPr>
              <w:t>Assumptions</w:t>
            </w:r>
            <w:r w:rsidR="002745B7" w:rsidRPr="002745B7">
              <w:rPr>
                <w:rFonts w:ascii="Tahoma" w:hAnsi="Tahoma" w:cs="Tahoma"/>
                <w:i w:val="0"/>
                <w:iCs w:val="0"/>
                <w:noProof/>
                <w:webHidden/>
                <w:color w:val="0D0D0D" w:themeColor="text1" w:themeTint="F2"/>
                <w:sz w:val="28"/>
                <w:szCs w:val="28"/>
              </w:rPr>
              <w:tab/>
            </w:r>
            <w:r w:rsidR="002745B7" w:rsidRPr="002745B7">
              <w:rPr>
                <w:rFonts w:ascii="Tahoma" w:hAnsi="Tahoma" w:cs="Tahoma"/>
                <w:i w:val="0"/>
                <w:iCs w:val="0"/>
                <w:noProof/>
                <w:webHidden/>
                <w:color w:val="0D0D0D" w:themeColor="text1" w:themeTint="F2"/>
                <w:sz w:val="28"/>
                <w:szCs w:val="28"/>
              </w:rPr>
              <w:fldChar w:fldCharType="begin"/>
            </w:r>
            <w:r w:rsidR="002745B7" w:rsidRPr="002745B7">
              <w:rPr>
                <w:rFonts w:ascii="Tahoma" w:hAnsi="Tahoma" w:cs="Tahoma"/>
                <w:i w:val="0"/>
                <w:iCs w:val="0"/>
                <w:noProof/>
                <w:webHidden/>
                <w:color w:val="0D0D0D" w:themeColor="text1" w:themeTint="F2"/>
                <w:sz w:val="28"/>
                <w:szCs w:val="28"/>
              </w:rPr>
              <w:instrText xml:space="preserve"> PAGEREF _Toc23438040 \h </w:instrText>
            </w:r>
            <w:r w:rsidR="002745B7" w:rsidRPr="002745B7">
              <w:rPr>
                <w:rFonts w:ascii="Tahoma" w:hAnsi="Tahoma" w:cs="Tahoma"/>
                <w:i w:val="0"/>
                <w:iCs w:val="0"/>
                <w:noProof/>
                <w:webHidden/>
                <w:color w:val="0D0D0D" w:themeColor="text1" w:themeTint="F2"/>
                <w:sz w:val="28"/>
                <w:szCs w:val="28"/>
              </w:rPr>
            </w:r>
            <w:r w:rsidR="002745B7" w:rsidRPr="002745B7">
              <w:rPr>
                <w:rFonts w:ascii="Tahoma" w:hAnsi="Tahoma" w:cs="Tahoma"/>
                <w:i w:val="0"/>
                <w:iCs w:val="0"/>
                <w:noProof/>
                <w:webHidden/>
                <w:color w:val="0D0D0D" w:themeColor="text1" w:themeTint="F2"/>
                <w:sz w:val="28"/>
                <w:szCs w:val="28"/>
              </w:rPr>
              <w:fldChar w:fldCharType="separate"/>
            </w:r>
            <w:r w:rsidR="002745B7" w:rsidRPr="002745B7">
              <w:rPr>
                <w:rFonts w:ascii="Tahoma" w:hAnsi="Tahoma" w:cs="Tahoma"/>
                <w:i w:val="0"/>
                <w:iCs w:val="0"/>
                <w:noProof/>
                <w:webHidden/>
                <w:color w:val="0D0D0D" w:themeColor="text1" w:themeTint="F2"/>
                <w:sz w:val="28"/>
                <w:szCs w:val="28"/>
              </w:rPr>
              <w:t>10</w:t>
            </w:r>
            <w:r w:rsidR="002745B7" w:rsidRPr="002745B7">
              <w:rPr>
                <w:rFonts w:ascii="Tahoma" w:hAnsi="Tahoma" w:cs="Tahoma"/>
                <w:i w:val="0"/>
                <w:iCs w:val="0"/>
                <w:noProof/>
                <w:webHidden/>
                <w:color w:val="0D0D0D" w:themeColor="text1" w:themeTint="F2"/>
                <w:sz w:val="28"/>
                <w:szCs w:val="28"/>
              </w:rPr>
              <w:fldChar w:fldCharType="end"/>
            </w:r>
          </w:hyperlink>
        </w:p>
        <w:p w:rsidR="002745B7" w:rsidRPr="002745B7" w:rsidRDefault="005653EF">
          <w:pPr>
            <w:pStyle w:val="TOC1"/>
            <w:tabs>
              <w:tab w:val="right" w:leader="dot" w:pos="9010"/>
            </w:tabs>
            <w:rPr>
              <w:rFonts w:ascii="Tahoma" w:hAnsi="Tahoma" w:cs="Tahoma"/>
              <w:i w:val="0"/>
              <w:iCs w:val="0"/>
              <w:noProof/>
              <w:color w:val="0D0D0D" w:themeColor="text1" w:themeTint="F2"/>
              <w:sz w:val="28"/>
              <w:szCs w:val="28"/>
            </w:rPr>
          </w:pPr>
          <w:hyperlink w:anchor="_Toc23438041" w:history="1">
            <w:r w:rsidR="002745B7" w:rsidRPr="002745B7">
              <w:rPr>
                <w:rStyle w:val="Hyperlink"/>
                <w:rFonts w:ascii="Tahoma" w:hAnsi="Tahoma" w:cs="Tahoma"/>
                <w:i w:val="0"/>
                <w:iCs w:val="0"/>
                <w:noProof/>
                <w:color w:val="0D0D0D" w:themeColor="text1" w:themeTint="F2"/>
                <w:sz w:val="28"/>
                <w:szCs w:val="28"/>
              </w:rPr>
              <w:t>Where to learn more about Theories of Change</w:t>
            </w:r>
            <w:r w:rsidR="002745B7" w:rsidRPr="002745B7">
              <w:rPr>
                <w:rFonts w:ascii="Tahoma" w:hAnsi="Tahoma" w:cs="Tahoma"/>
                <w:i w:val="0"/>
                <w:iCs w:val="0"/>
                <w:noProof/>
                <w:webHidden/>
                <w:color w:val="0D0D0D" w:themeColor="text1" w:themeTint="F2"/>
                <w:sz w:val="28"/>
                <w:szCs w:val="28"/>
              </w:rPr>
              <w:tab/>
            </w:r>
            <w:r w:rsidR="002745B7" w:rsidRPr="002745B7">
              <w:rPr>
                <w:rFonts w:ascii="Tahoma" w:hAnsi="Tahoma" w:cs="Tahoma"/>
                <w:i w:val="0"/>
                <w:iCs w:val="0"/>
                <w:noProof/>
                <w:webHidden/>
                <w:color w:val="0D0D0D" w:themeColor="text1" w:themeTint="F2"/>
                <w:sz w:val="28"/>
                <w:szCs w:val="28"/>
              </w:rPr>
              <w:fldChar w:fldCharType="begin"/>
            </w:r>
            <w:r w:rsidR="002745B7" w:rsidRPr="002745B7">
              <w:rPr>
                <w:rFonts w:ascii="Tahoma" w:hAnsi="Tahoma" w:cs="Tahoma"/>
                <w:i w:val="0"/>
                <w:iCs w:val="0"/>
                <w:noProof/>
                <w:webHidden/>
                <w:color w:val="0D0D0D" w:themeColor="text1" w:themeTint="F2"/>
                <w:sz w:val="28"/>
                <w:szCs w:val="28"/>
              </w:rPr>
              <w:instrText xml:space="preserve"> PAGEREF _Toc23438041 \h </w:instrText>
            </w:r>
            <w:r w:rsidR="002745B7" w:rsidRPr="002745B7">
              <w:rPr>
                <w:rFonts w:ascii="Tahoma" w:hAnsi="Tahoma" w:cs="Tahoma"/>
                <w:i w:val="0"/>
                <w:iCs w:val="0"/>
                <w:noProof/>
                <w:webHidden/>
                <w:color w:val="0D0D0D" w:themeColor="text1" w:themeTint="F2"/>
                <w:sz w:val="28"/>
                <w:szCs w:val="28"/>
              </w:rPr>
            </w:r>
            <w:r w:rsidR="002745B7" w:rsidRPr="002745B7">
              <w:rPr>
                <w:rFonts w:ascii="Tahoma" w:hAnsi="Tahoma" w:cs="Tahoma"/>
                <w:i w:val="0"/>
                <w:iCs w:val="0"/>
                <w:noProof/>
                <w:webHidden/>
                <w:color w:val="0D0D0D" w:themeColor="text1" w:themeTint="F2"/>
                <w:sz w:val="28"/>
                <w:szCs w:val="28"/>
              </w:rPr>
              <w:fldChar w:fldCharType="separate"/>
            </w:r>
            <w:r w:rsidR="002745B7" w:rsidRPr="002745B7">
              <w:rPr>
                <w:rFonts w:ascii="Tahoma" w:hAnsi="Tahoma" w:cs="Tahoma"/>
                <w:i w:val="0"/>
                <w:iCs w:val="0"/>
                <w:noProof/>
                <w:webHidden/>
                <w:color w:val="0D0D0D" w:themeColor="text1" w:themeTint="F2"/>
                <w:sz w:val="28"/>
                <w:szCs w:val="28"/>
              </w:rPr>
              <w:t>11</w:t>
            </w:r>
            <w:r w:rsidR="002745B7" w:rsidRPr="002745B7">
              <w:rPr>
                <w:rFonts w:ascii="Tahoma" w:hAnsi="Tahoma" w:cs="Tahoma"/>
                <w:i w:val="0"/>
                <w:iCs w:val="0"/>
                <w:noProof/>
                <w:webHidden/>
                <w:color w:val="0D0D0D" w:themeColor="text1" w:themeTint="F2"/>
                <w:sz w:val="28"/>
                <w:szCs w:val="28"/>
              </w:rPr>
              <w:fldChar w:fldCharType="end"/>
            </w:r>
          </w:hyperlink>
        </w:p>
        <w:p w:rsidR="002745B7" w:rsidRPr="002745B7" w:rsidRDefault="002745B7">
          <w:pPr>
            <w:rPr>
              <w:color w:val="0D0D0D" w:themeColor="text1" w:themeTint="F2"/>
            </w:rPr>
          </w:pPr>
          <w:r w:rsidRPr="002745B7">
            <w:rPr>
              <w:b/>
              <w:bCs/>
              <w:noProof/>
              <w:color w:val="0D0D0D" w:themeColor="text1" w:themeTint="F2"/>
            </w:rPr>
            <w:fldChar w:fldCharType="end"/>
          </w:r>
        </w:p>
      </w:sdtContent>
    </w:sdt>
    <w:p w:rsidR="006F2F38" w:rsidRPr="002745B7" w:rsidRDefault="006F2F38" w:rsidP="00353B08">
      <w:pPr>
        <w:rPr>
          <w:color w:val="0D0D0D" w:themeColor="text1" w:themeTint="F2"/>
        </w:rPr>
      </w:pPr>
    </w:p>
    <w:p w:rsidR="006F2F38" w:rsidRPr="002745B7" w:rsidRDefault="006F2F38" w:rsidP="00353B08">
      <w:pPr>
        <w:pStyle w:val="Heading1"/>
        <w:rPr>
          <w:color w:val="0D0D0D" w:themeColor="text1" w:themeTint="F2"/>
        </w:rPr>
      </w:pPr>
      <w:bookmarkStart w:id="0" w:name="_Toc23438028"/>
      <w:r w:rsidRPr="002745B7">
        <w:rPr>
          <w:color w:val="0D0D0D" w:themeColor="text1" w:themeTint="F2"/>
        </w:rPr>
        <w:t>What is a Theory of Change?</w:t>
      </w:r>
      <w:bookmarkEnd w:id="0"/>
    </w:p>
    <w:p w:rsidR="009D1311" w:rsidRPr="002745B7" w:rsidRDefault="009D1311" w:rsidP="00353B08">
      <w:pPr>
        <w:rPr>
          <w:color w:val="0D0D0D" w:themeColor="text1" w:themeTint="F2"/>
        </w:rPr>
      </w:pPr>
    </w:p>
    <w:p w:rsidR="009D1311" w:rsidRPr="002745B7" w:rsidRDefault="009D1311" w:rsidP="00353B08">
      <w:pPr>
        <w:rPr>
          <w:color w:val="0D0D0D" w:themeColor="text1" w:themeTint="F2"/>
        </w:rPr>
      </w:pPr>
      <w:r w:rsidRPr="002745B7">
        <w:rPr>
          <w:color w:val="0D0D0D" w:themeColor="text1" w:themeTint="F2"/>
        </w:rPr>
        <w:t xml:space="preserve">A Theory of Change is a planning document that non-profit organisations use to show how they expect their work to make a difference in society. It shows what changes an organisation desires to make for society and what activities or interventions it will deliver in order to achieve these goals. </w:t>
      </w:r>
    </w:p>
    <w:p w:rsidR="009D1311" w:rsidRPr="002745B7" w:rsidRDefault="009D1311" w:rsidP="00353B08">
      <w:pPr>
        <w:rPr>
          <w:color w:val="0D0D0D" w:themeColor="text1" w:themeTint="F2"/>
        </w:rPr>
      </w:pPr>
    </w:p>
    <w:p w:rsidR="002C1E98" w:rsidRPr="002745B7" w:rsidRDefault="009D1311" w:rsidP="00353B08">
      <w:pPr>
        <w:rPr>
          <w:color w:val="0D0D0D" w:themeColor="text1" w:themeTint="F2"/>
        </w:rPr>
      </w:pPr>
      <w:r w:rsidRPr="002745B7">
        <w:rPr>
          <w:color w:val="0D0D0D" w:themeColor="text1" w:themeTint="F2"/>
        </w:rPr>
        <w:t xml:space="preserve">It does this by first identifying the desired long-term goal (impact) and then works back from here to identify all the conditions (outcomes) that </w:t>
      </w:r>
      <w:r w:rsidRPr="002745B7">
        <w:rPr>
          <w:color w:val="0D0D0D" w:themeColor="text1" w:themeTint="F2"/>
        </w:rPr>
        <w:lastRenderedPageBreak/>
        <w:t xml:space="preserve">must be in place in order for the impact to be achieved. </w:t>
      </w:r>
      <w:r w:rsidR="002C1E98" w:rsidRPr="002745B7">
        <w:rPr>
          <w:color w:val="0D0D0D" w:themeColor="text1" w:themeTint="F2"/>
        </w:rPr>
        <w:t>Once the outcomes are clear, the organisation can then decide what it needs to deliver (outputs) in order to achieve these outcomes.</w:t>
      </w:r>
    </w:p>
    <w:p w:rsidR="002C1E98" w:rsidRPr="002745B7" w:rsidRDefault="002C1E98" w:rsidP="00353B08">
      <w:pPr>
        <w:rPr>
          <w:color w:val="0D0D0D" w:themeColor="text1" w:themeTint="F2"/>
        </w:rPr>
      </w:pPr>
    </w:p>
    <w:p w:rsidR="002C1E98" w:rsidRPr="002745B7" w:rsidRDefault="002C1E98" w:rsidP="00353B08">
      <w:pPr>
        <w:rPr>
          <w:color w:val="0D0D0D" w:themeColor="text1" w:themeTint="F2"/>
        </w:rPr>
      </w:pPr>
      <w:r w:rsidRPr="002745B7">
        <w:rPr>
          <w:color w:val="0D0D0D" w:themeColor="text1" w:themeTint="F2"/>
        </w:rPr>
        <w:t>This document is referred to as a ‘theory’ because it is based on assumptions.</w:t>
      </w:r>
    </w:p>
    <w:p w:rsidR="002C1E98" w:rsidRPr="002745B7" w:rsidRDefault="002C1E98" w:rsidP="00353B08">
      <w:pPr>
        <w:rPr>
          <w:color w:val="0D0D0D" w:themeColor="text1" w:themeTint="F2"/>
        </w:rPr>
      </w:pPr>
    </w:p>
    <w:p w:rsidR="009D1311" w:rsidRPr="002745B7" w:rsidRDefault="002C1E98" w:rsidP="00353B08">
      <w:pPr>
        <w:rPr>
          <w:color w:val="0D0D0D" w:themeColor="text1" w:themeTint="F2"/>
        </w:rPr>
      </w:pPr>
      <w:r w:rsidRPr="002745B7">
        <w:rPr>
          <w:color w:val="0D0D0D" w:themeColor="text1" w:themeTint="F2"/>
        </w:rPr>
        <w:t xml:space="preserve">First it assumes that if an organisation delivers ‘x’ intervention (output) then ‘y’ result (outcome) will be achieved. Organisations need to measure what they deliver and what they achieve as a result to test if their theory is correct or not. Or to discover if there is a more effective way of achieving their goals. </w:t>
      </w:r>
    </w:p>
    <w:p w:rsidR="002C1E98" w:rsidRPr="002745B7" w:rsidRDefault="002C1E98" w:rsidP="00353B08">
      <w:pPr>
        <w:rPr>
          <w:color w:val="0D0D0D" w:themeColor="text1" w:themeTint="F2"/>
        </w:rPr>
      </w:pPr>
    </w:p>
    <w:p w:rsidR="002C1E98" w:rsidRPr="002745B7" w:rsidRDefault="002C1E98" w:rsidP="00353B08">
      <w:pPr>
        <w:rPr>
          <w:color w:val="0D0D0D" w:themeColor="text1" w:themeTint="F2"/>
        </w:rPr>
      </w:pPr>
      <w:r w:rsidRPr="002745B7">
        <w:rPr>
          <w:color w:val="0D0D0D" w:themeColor="text1" w:themeTint="F2"/>
        </w:rPr>
        <w:t>Secondly it assumes that if ‘x’ outcome happens, then a longer term ‘y’ outcome happens. For example, is it true that if someone’s physical health is improved that their mental health will improve as a result? Is it true all the time? Is it true only for some groups in society? Is it true regardless of what else happens in someone’s life?</w:t>
      </w:r>
    </w:p>
    <w:p w:rsidR="002C1E98" w:rsidRPr="002745B7" w:rsidRDefault="002C1E98" w:rsidP="00353B08">
      <w:pPr>
        <w:rPr>
          <w:color w:val="0D0D0D" w:themeColor="text1" w:themeTint="F2"/>
        </w:rPr>
      </w:pPr>
    </w:p>
    <w:p w:rsidR="002C1E98" w:rsidRPr="002745B7" w:rsidRDefault="002C1E98" w:rsidP="00353B08">
      <w:pPr>
        <w:rPr>
          <w:color w:val="0D0D0D" w:themeColor="text1" w:themeTint="F2"/>
        </w:rPr>
      </w:pPr>
      <w:r w:rsidRPr="002745B7">
        <w:rPr>
          <w:color w:val="0D0D0D" w:themeColor="text1" w:themeTint="F2"/>
        </w:rPr>
        <w:t>Organisations should always be testing their theories by collecting and analysing data about what they deliver (monitoring and evaluation). The Theory of Change is a document that should evolve as new lessons are learned.</w:t>
      </w:r>
    </w:p>
    <w:p w:rsidR="00353B08" w:rsidRPr="002745B7" w:rsidRDefault="00353B08" w:rsidP="00353B08">
      <w:pPr>
        <w:rPr>
          <w:color w:val="0D0D0D" w:themeColor="text1" w:themeTint="F2"/>
        </w:rPr>
      </w:pPr>
    </w:p>
    <w:p w:rsidR="002C1E98" w:rsidRPr="002745B7" w:rsidRDefault="009850E0" w:rsidP="00353B08">
      <w:pPr>
        <w:rPr>
          <w:color w:val="0D0D0D" w:themeColor="text1" w:themeTint="F2"/>
        </w:rPr>
      </w:pPr>
      <w:r>
        <w:rPr>
          <w:color w:val="0D0D0D" w:themeColor="text1" w:themeTint="F2"/>
        </w:rPr>
        <w:t xml:space="preserve">At the </w:t>
      </w:r>
      <w:r w:rsidR="00353B08" w:rsidRPr="002745B7">
        <w:rPr>
          <w:color w:val="0D0D0D" w:themeColor="text1" w:themeTint="F2"/>
        </w:rPr>
        <w:t>Vision Foundation</w:t>
      </w:r>
      <w:r>
        <w:rPr>
          <w:color w:val="0D0D0D" w:themeColor="text1" w:themeTint="F2"/>
        </w:rPr>
        <w:t>, we have</w:t>
      </w:r>
      <w:r w:rsidR="00353B08" w:rsidRPr="002745B7">
        <w:rPr>
          <w:color w:val="0D0D0D" w:themeColor="text1" w:themeTint="F2"/>
        </w:rPr>
        <w:t xml:space="preserve"> set </w:t>
      </w:r>
      <w:r>
        <w:rPr>
          <w:color w:val="0D0D0D" w:themeColor="text1" w:themeTint="F2"/>
        </w:rPr>
        <w:t>out our</w:t>
      </w:r>
      <w:r w:rsidR="00353B08" w:rsidRPr="002745B7">
        <w:rPr>
          <w:color w:val="0D0D0D" w:themeColor="text1" w:themeTint="F2"/>
        </w:rPr>
        <w:t xml:space="preserve"> Theory of Change and </w:t>
      </w:r>
      <w:r>
        <w:rPr>
          <w:color w:val="0D0D0D" w:themeColor="text1" w:themeTint="F2"/>
        </w:rPr>
        <w:t xml:space="preserve">we </w:t>
      </w:r>
      <w:r w:rsidR="00353B08" w:rsidRPr="002745B7">
        <w:rPr>
          <w:color w:val="0D0D0D" w:themeColor="text1" w:themeTint="F2"/>
        </w:rPr>
        <w:t xml:space="preserve">will work with </w:t>
      </w:r>
      <w:r w:rsidR="009D4190">
        <w:rPr>
          <w:color w:val="0D0D0D" w:themeColor="text1" w:themeTint="F2"/>
        </w:rPr>
        <w:t>our</w:t>
      </w:r>
      <w:r w:rsidR="00353B08" w:rsidRPr="002745B7">
        <w:rPr>
          <w:color w:val="0D0D0D" w:themeColor="text1" w:themeTint="F2"/>
        </w:rPr>
        <w:t xml:space="preserve"> stakeholders to learn and develop this document over months and years. This will be supported by a monitoring and evaluation framework that ensures </w:t>
      </w:r>
      <w:r>
        <w:rPr>
          <w:color w:val="0D0D0D" w:themeColor="text1" w:themeTint="F2"/>
        </w:rPr>
        <w:t xml:space="preserve">that the </w:t>
      </w:r>
      <w:r w:rsidR="00353B08" w:rsidRPr="002745B7">
        <w:rPr>
          <w:color w:val="0D0D0D" w:themeColor="text1" w:themeTint="F2"/>
        </w:rPr>
        <w:t xml:space="preserve">Vision Foundation collects evidence about what is actually happening as a result of </w:t>
      </w:r>
      <w:r w:rsidR="009D4190">
        <w:rPr>
          <w:color w:val="0D0D0D" w:themeColor="text1" w:themeTint="F2"/>
        </w:rPr>
        <w:t>our</w:t>
      </w:r>
      <w:r w:rsidR="00353B08" w:rsidRPr="002745B7">
        <w:rPr>
          <w:color w:val="0D0D0D" w:themeColor="text1" w:themeTint="F2"/>
        </w:rPr>
        <w:t xml:space="preserve"> work to inform learning and development and ultimately become more effective at achieving </w:t>
      </w:r>
      <w:r w:rsidR="009D4190">
        <w:rPr>
          <w:color w:val="0D0D0D" w:themeColor="text1" w:themeTint="F2"/>
        </w:rPr>
        <w:t>our</w:t>
      </w:r>
      <w:r w:rsidR="00353B08" w:rsidRPr="002745B7">
        <w:rPr>
          <w:color w:val="0D0D0D" w:themeColor="text1" w:themeTint="F2"/>
        </w:rPr>
        <w:t xml:space="preserve"> goals.</w:t>
      </w:r>
    </w:p>
    <w:p w:rsidR="009D1311" w:rsidRPr="002745B7" w:rsidRDefault="009D1311" w:rsidP="00353B08">
      <w:pPr>
        <w:rPr>
          <w:color w:val="0D0D0D" w:themeColor="text1" w:themeTint="F2"/>
        </w:rPr>
      </w:pPr>
    </w:p>
    <w:p w:rsidR="006F2F38" w:rsidRPr="002745B7" w:rsidRDefault="006F2F38" w:rsidP="00353B08">
      <w:pPr>
        <w:pStyle w:val="Heading1"/>
        <w:rPr>
          <w:color w:val="0D0D0D" w:themeColor="text1" w:themeTint="F2"/>
        </w:rPr>
      </w:pPr>
      <w:bookmarkStart w:id="1" w:name="_Toc23438029"/>
      <w:r w:rsidRPr="002745B7">
        <w:rPr>
          <w:color w:val="0D0D0D" w:themeColor="text1" w:themeTint="F2"/>
        </w:rPr>
        <w:t>How do you read a Theory of Change?</w:t>
      </w:r>
      <w:bookmarkEnd w:id="1"/>
    </w:p>
    <w:p w:rsidR="006F2F38" w:rsidRPr="002745B7" w:rsidRDefault="006F2F38" w:rsidP="00353B08">
      <w:pPr>
        <w:rPr>
          <w:color w:val="0D0D0D" w:themeColor="text1" w:themeTint="F2"/>
        </w:rPr>
      </w:pPr>
    </w:p>
    <w:p w:rsidR="00353B08" w:rsidRPr="002745B7" w:rsidRDefault="00353B08" w:rsidP="00353B08">
      <w:pPr>
        <w:rPr>
          <w:color w:val="0D0D0D" w:themeColor="text1" w:themeTint="F2"/>
        </w:rPr>
      </w:pPr>
      <w:r w:rsidRPr="002745B7">
        <w:rPr>
          <w:color w:val="0D0D0D" w:themeColor="text1" w:themeTint="F2"/>
        </w:rPr>
        <w:t>Whilst a Theory of Change is designed with the end goal (impact) in mind, when reading a Theory of Change you start with the outputs.</w:t>
      </w:r>
      <w:r w:rsidR="00E23851" w:rsidRPr="002745B7">
        <w:rPr>
          <w:color w:val="0D0D0D" w:themeColor="text1" w:themeTint="F2"/>
        </w:rPr>
        <w:t xml:space="preserve"> Vision Foundation’s Theory of Change is read from the bottom to the top.</w:t>
      </w:r>
    </w:p>
    <w:p w:rsidR="00353B08" w:rsidRPr="002745B7" w:rsidRDefault="00353B08" w:rsidP="00353B08">
      <w:pPr>
        <w:rPr>
          <w:color w:val="0D0D0D" w:themeColor="text1" w:themeTint="F2"/>
        </w:rPr>
      </w:pPr>
    </w:p>
    <w:p w:rsidR="00E23851" w:rsidRPr="002745B7" w:rsidRDefault="00353B08" w:rsidP="00353B08">
      <w:pPr>
        <w:rPr>
          <w:color w:val="0D0D0D" w:themeColor="text1" w:themeTint="F2"/>
        </w:rPr>
      </w:pPr>
      <w:r w:rsidRPr="002745B7">
        <w:rPr>
          <w:color w:val="0D0D0D" w:themeColor="text1" w:themeTint="F2"/>
        </w:rPr>
        <w:lastRenderedPageBreak/>
        <w:t xml:space="preserve">The outputs (at the bottom of </w:t>
      </w:r>
      <w:r w:rsidR="009850E0">
        <w:rPr>
          <w:color w:val="0D0D0D" w:themeColor="text1" w:themeTint="F2"/>
        </w:rPr>
        <w:t>the page</w:t>
      </w:r>
      <w:r w:rsidRPr="002745B7">
        <w:rPr>
          <w:color w:val="0D0D0D" w:themeColor="text1" w:themeTint="F2"/>
        </w:rPr>
        <w:t xml:space="preserve">) explains what interventions or activities </w:t>
      </w:r>
      <w:r w:rsidR="009850E0">
        <w:rPr>
          <w:color w:val="0D0D0D" w:themeColor="text1" w:themeTint="F2"/>
        </w:rPr>
        <w:t xml:space="preserve">we </w:t>
      </w:r>
      <w:r w:rsidRPr="002745B7">
        <w:rPr>
          <w:color w:val="0D0D0D" w:themeColor="text1" w:themeTint="F2"/>
        </w:rPr>
        <w:t xml:space="preserve">plan to deliver </w:t>
      </w:r>
      <w:r w:rsidR="009850E0">
        <w:rPr>
          <w:color w:val="0D0D0D" w:themeColor="text1" w:themeTint="F2"/>
        </w:rPr>
        <w:t>ours</w:t>
      </w:r>
      <w:r w:rsidRPr="002745B7">
        <w:rPr>
          <w:color w:val="0D0D0D" w:themeColor="text1" w:themeTint="F2"/>
        </w:rPr>
        <w:t>el</w:t>
      </w:r>
      <w:r w:rsidR="009850E0">
        <w:rPr>
          <w:color w:val="0D0D0D" w:themeColor="text1" w:themeTint="F2"/>
        </w:rPr>
        <w:t>ves</w:t>
      </w:r>
      <w:r w:rsidRPr="002745B7">
        <w:rPr>
          <w:color w:val="0D0D0D" w:themeColor="text1" w:themeTint="F2"/>
        </w:rPr>
        <w:t xml:space="preserve">. </w:t>
      </w:r>
    </w:p>
    <w:p w:rsidR="00E23851" w:rsidRPr="002745B7" w:rsidRDefault="00E23851" w:rsidP="00353B08">
      <w:pPr>
        <w:rPr>
          <w:color w:val="0D0D0D" w:themeColor="text1" w:themeTint="F2"/>
        </w:rPr>
      </w:pPr>
    </w:p>
    <w:p w:rsidR="00353B08" w:rsidRPr="002745B7" w:rsidRDefault="00353B08" w:rsidP="00353B08">
      <w:pPr>
        <w:rPr>
          <w:color w:val="0D0D0D" w:themeColor="text1" w:themeTint="F2"/>
        </w:rPr>
      </w:pPr>
      <w:r w:rsidRPr="002745B7">
        <w:rPr>
          <w:color w:val="0D0D0D" w:themeColor="text1" w:themeTint="F2"/>
        </w:rPr>
        <w:t>From here, you are then led to the outcomes. In the document these are shown in the middle under the heading ‘Short, medium and long-term’ outcomes.</w:t>
      </w:r>
      <w:r w:rsidR="00E23851" w:rsidRPr="002745B7">
        <w:rPr>
          <w:color w:val="0D0D0D" w:themeColor="text1" w:themeTint="F2"/>
        </w:rPr>
        <w:t xml:space="preserve"> These explain what changes </w:t>
      </w:r>
      <w:r w:rsidR="009850E0">
        <w:rPr>
          <w:color w:val="0D0D0D" w:themeColor="text1" w:themeTint="F2"/>
        </w:rPr>
        <w:t>we</w:t>
      </w:r>
      <w:r w:rsidR="00E23851" w:rsidRPr="002745B7">
        <w:rPr>
          <w:color w:val="0D0D0D" w:themeColor="text1" w:themeTint="F2"/>
        </w:rPr>
        <w:t xml:space="preserve"> expect to occur as a result of </w:t>
      </w:r>
      <w:r w:rsidR="009850E0">
        <w:rPr>
          <w:color w:val="0D0D0D" w:themeColor="text1" w:themeTint="F2"/>
        </w:rPr>
        <w:t>our</w:t>
      </w:r>
      <w:r w:rsidR="00E23851" w:rsidRPr="002745B7">
        <w:rPr>
          <w:color w:val="0D0D0D" w:themeColor="text1" w:themeTint="F2"/>
        </w:rPr>
        <w:t xml:space="preserve"> work.</w:t>
      </w:r>
    </w:p>
    <w:p w:rsidR="00E23851" w:rsidRPr="002745B7" w:rsidRDefault="00E23851" w:rsidP="00353B08">
      <w:pPr>
        <w:rPr>
          <w:color w:val="0D0D0D" w:themeColor="text1" w:themeTint="F2"/>
        </w:rPr>
      </w:pPr>
    </w:p>
    <w:p w:rsidR="00E23851" w:rsidRPr="002745B7" w:rsidRDefault="00E23851" w:rsidP="00353B08">
      <w:pPr>
        <w:rPr>
          <w:color w:val="0D0D0D" w:themeColor="text1" w:themeTint="F2"/>
        </w:rPr>
      </w:pPr>
      <w:r w:rsidRPr="002745B7">
        <w:rPr>
          <w:color w:val="0D0D0D" w:themeColor="text1" w:themeTint="F2"/>
        </w:rPr>
        <w:t xml:space="preserve">Finally, you are led to the overall impact that all of Vision Foundation’s work intends to contribute to (at the top of the page). Impact is very long-term, ambitious change that everyone in </w:t>
      </w:r>
      <w:r w:rsidR="009850E0">
        <w:rPr>
          <w:color w:val="0D0D0D" w:themeColor="text1" w:themeTint="F2"/>
        </w:rPr>
        <w:t xml:space="preserve">our </w:t>
      </w:r>
      <w:r w:rsidRPr="002745B7">
        <w:rPr>
          <w:color w:val="0D0D0D" w:themeColor="text1" w:themeTint="F2"/>
        </w:rPr>
        <w:t xml:space="preserve">organisation </w:t>
      </w:r>
      <w:r w:rsidR="009850E0">
        <w:rPr>
          <w:color w:val="0D0D0D" w:themeColor="text1" w:themeTint="F2"/>
        </w:rPr>
        <w:t xml:space="preserve">is </w:t>
      </w:r>
      <w:r w:rsidRPr="002745B7">
        <w:rPr>
          <w:color w:val="0D0D0D" w:themeColor="text1" w:themeTint="F2"/>
        </w:rPr>
        <w:t>work</w:t>
      </w:r>
      <w:r w:rsidR="009850E0">
        <w:rPr>
          <w:color w:val="0D0D0D" w:themeColor="text1" w:themeTint="F2"/>
        </w:rPr>
        <w:t>ing</w:t>
      </w:r>
      <w:r w:rsidRPr="002745B7">
        <w:rPr>
          <w:color w:val="0D0D0D" w:themeColor="text1" w:themeTint="F2"/>
        </w:rPr>
        <w:t xml:space="preserve"> to achieve. It is not something that </w:t>
      </w:r>
      <w:r w:rsidR="009850E0">
        <w:rPr>
          <w:color w:val="0D0D0D" w:themeColor="text1" w:themeTint="F2"/>
        </w:rPr>
        <w:t>one organisation</w:t>
      </w:r>
      <w:r w:rsidRPr="002745B7">
        <w:rPr>
          <w:color w:val="0D0D0D" w:themeColor="text1" w:themeTint="F2"/>
        </w:rPr>
        <w:t xml:space="preserve"> can likely achieve by itself and may take years or even decades to achieve on a significant scale.</w:t>
      </w:r>
    </w:p>
    <w:p w:rsidR="00E23851" w:rsidRPr="002745B7" w:rsidRDefault="00E23851" w:rsidP="00353B08">
      <w:pPr>
        <w:rPr>
          <w:color w:val="0D0D0D" w:themeColor="text1" w:themeTint="F2"/>
        </w:rPr>
      </w:pPr>
    </w:p>
    <w:p w:rsidR="00E23851" w:rsidRPr="002745B7" w:rsidRDefault="00E23851" w:rsidP="00353B08">
      <w:pPr>
        <w:rPr>
          <w:color w:val="0D0D0D" w:themeColor="text1" w:themeTint="F2"/>
        </w:rPr>
      </w:pPr>
      <w:r w:rsidRPr="002745B7">
        <w:rPr>
          <w:color w:val="0D0D0D" w:themeColor="text1" w:themeTint="F2"/>
        </w:rPr>
        <w:t>The focus of any organisation’s work should be on its outcomes: the shorter term difference that the organisation is more directly in control of being able to achieve. This is therefore where most measurement should be taking place too.</w:t>
      </w:r>
    </w:p>
    <w:p w:rsidR="00353B08" w:rsidRPr="002745B7" w:rsidRDefault="00353B08" w:rsidP="00353B08">
      <w:pPr>
        <w:rPr>
          <w:color w:val="0D0D0D" w:themeColor="text1" w:themeTint="F2"/>
        </w:rPr>
      </w:pPr>
    </w:p>
    <w:p w:rsidR="006F2F38" w:rsidRPr="002745B7" w:rsidRDefault="006F2F38" w:rsidP="00E23851">
      <w:pPr>
        <w:pStyle w:val="Heading1"/>
        <w:rPr>
          <w:color w:val="0D0D0D" w:themeColor="text1" w:themeTint="F2"/>
        </w:rPr>
      </w:pPr>
      <w:bookmarkStart w:id="2" w:name="_Toc23438030"/>
      <w:r w:rsidRPr="002745B7">
        <w:rPr>
          <w:color w:val="0D0D0D" w:themeColor="text1" w:themeTint="F2"/>
        </w:rPr>
        <w:t xml:space="preserve">How did </w:t>
      </w:r>
      <w:r w:rsidR="009850E0">
        <w:rPr>
          <w:color w:val="0D0D0D" w:themeColor="text1" w:themeTint="F2"/>
        </w:rPr>
        <w:t xml:space="preserve">the </w:t>
      </w:r>
      <w:r w:rsidRPr="002745B7">
        <w:rPr>
          <w:color w:val="0D0D0D" w:themeColor="text1" w:themeTint="F2"/>
        </w:rPr>
        <w:t xml:space="preserve">Vision Foundation create </w:t>
      </w:r>
      <w:r w:rsidR="009850E0">
        <w:rPr>
          <w:color w:val="0D0D0D" w:themeColor="text1" w:themeTint="F2"/>
        </w:rPr>
        <w:t>our</w:t>
      </w:r>
      <w:r w:rsidRPr="002745B7">
        <w:rPr>
          <w:color w:val="0D0D0D" w:themeColor="text1" w:themeTint="F2"/>
        </w:rPr>
        <w:t xml:space="preserve"> Theory of Change?</w:t>
      </w:r>
      <w:bookmarkEnd w:id="2"/>
    </w:p>
    <w:p w:rsidR="009D1311" w:rsidRPr="002745B7" w:rsidRDefault="009D1311" w:rsidP="00353B08">
      <w:pPr>
        <w:rPr>
          <w:color w:val="0D0D0D" w:themeColor="text1" w:themeTint="F2"/>
        </w:rPr>
      </w:pPr>
    </w:p>
    <w:p w:rsidR="00E23851" w:rsidRPr="002745B7" w:rsidRDefault="009850E0" w:rsidP="00353B08">
      <w:pPr>
        <w:rPr>
          <w:color w:val="0D0D0D" w:themeColor="text1" w:themeTint="F2"/>
        </w:rPr>
      </w:pPr>
      <w:r>
        <w:rPr>
          <w:color w:val="0D0D0D" w:themeColor="text1" w:themeTint="F2"/>
        </w:rPr>
        <w:t xml:space="preserve">The </w:t>
      </w:r>
      <w:r w:rsidR="00E23851" w:rsidRPr="002745B7">
        <w:rPr>
          <w:color w:val="0D0D0D" w:themeColor="text1" w:themeTint="F2"/>
        </w:rPr>
        <w:t xml:space="preserve">Vision Foundation undertook much consultation with stakeholders and </w:t>
      </w:r>
      <w:r w:rsidR="00CD61A8" w:rsidRPr="002745B7">
        <w:rPr>
          <w:color w:val="0D0D0D" w:themeColor="text1" w:themeTint="F2"/>
        </w:rPr>
        <w:t xml:space="preserve">desk-based </w:t>
      </w:r>
      <w:r w:rsidR="00E23851" w:rsidRPr="002745B7">
        <w:rPr>
          <w:color w:val="0D0D0D" w:themeColor="text1" w:themeTint="F2"/>
        </w:rPr>
        <w:t xml:space="preserve">research as </w:t>
      </w:r>
      <w:r>
        <w:rPr>
          <w:color w:val="0D0D0D" w:themeColor="text1" w:themeTint="F2"/>
        </w:rPr>
        <w:t xml:space="preserve">we </w:t>
      </w:r>
      <w:r w:rsidR="00E23851" w:rsidRPr="002745B7">
        <w:rPr>
          <w:color w:val="0D0D0D" w:themeColor="text1" w:themeTint="F2"/>
        </w:rPr>
        <w:t xml:space="preserve">developed </w:t>
      </w:r>
      <w:r>
        <w:rPr>
          <w:color w:val="0D0D0D" w:themeColor="text1" w:themeTint="F2"/>
        </w:rPr>
        <w:t>our</w:t>
      </w:r>
      <w:r w:rsidR="00E23851" w:rsidRPr="002745B7">
        <w:rPr>
          <w:color w:val="0D0D0D" w:themeColor="text1" w:themeTint="F2"/>
        </w:rPr>
        <w:t xml:space="preserve"> new five year strategy. Much of the information gained at this stage has also fed into the development of the Theory of Change to ensure it supports the strategy.</w:t>
      </w:r>
    </w:p>
    <w:p w:rsidR="00E23851" w:rsidRPr="002745B7" w:rsidRDefault="00E23851" w:rsidP="00353B08">
      <w:pPr>
        <w:rPr>
          <w:color w:val="0D0D0D" w:themeColor="text1" w:themeTint="F2"/>
        </w:rPr>
      </w:pPr>
    </w:p>
    <w:p w:rsidR="00CD61A8" w:rsidRPr="002745B7" w:rsidRDefault="00E23851" w:rsidP="00353B08">
      <w:pPr>
        <w:rPr>
          <w:color w:val="0D0D0D" w:themeColor="text1" w:themeTint="F2"/>
        </w:rPr>
      </w:pPr>
      <w:r w:rsidRPr="002745B7">
        <w:rPr>
          <w:color w:val="0D0D0D" w:themeColor="text1" w:themeTint="F2"/>
        </w:rPr>
        <w:t xml:space="preserve">A day was held with </w:t>
      </w:r>
      <w:r w:rsidR="009850E0">
        <w:rPr>
          <w:color w:val="0D0D0D" w:themeColor="text1" w:themeTint="F2"/>
        </w:rPr>
        <w:t xml:space="preserve">the </w:t>
      </w:r>
      <w:r w:rsidRPr="002745B7">
        <w:rPr>
          <w:color w:val="0D0D0D" w:themeColor="text1" w:themeTint="F2"/>
        </w:rPr>
        <w:t>Vision Foundation</w:t>
      </w:r>
      <w:r w:rsidR="00CD61A8" w:rsidRPr="002745B7">
        <w:rPr>
          <w:color w:val="0D0D0D" w:themeColor="text1" w:themeTint="F2"/>
        </w:rPr>
        <w:t>’s staff to create the first outline of the Theory of Change</w:t>
      </w:r>
      <w:r w:rsidR="009850E0">
        <w:rPr>
          <w:color w:val="0D0D0D" w:themeColor="text1" w:themeTint="F2"/>
        </w:rPr>
        <w:t>, which included staff members with lived experience of sight loss</w:t>
      </w:r>
      <w:r w:rsidR="00CD61A8" w:rsidRPr="002745B7">
        <w:rPr>
          <w:color w:val="0D0D0D" w:themeColor="text1" w:themeTint="F2"/>
        </w:rPr>
        <w:t xml:space="preserve">. From here, </w:t>
      </w:r>
      <w:r w:rsidR="009850E0">
        <w:rPr>
          <w:color w:val="0D0D0D" w:themeColor="text1" w:themeTint="F2"/>
        </w:rPr>
        <w:t>we</w:t>
      </w:r>
      <w:r w:rsidR="00CD61A8" w:rsidRPr="002745B7">
        <w:rPr>
          <w:color w:val="0D0D0D" w:themeColor="text1" w:themeTint="F2"/>
        </w:rPr>
        <w:t xml:space="preserve"> continued to consult with stakeholders to refine </w:t>
      </w:r>
      <w:r w:rsidR="009850E0">
        <w:rPr>
          <w:color w:val="0D0D0D" w:themeColor="text1" w:themeTint="F2"/>
        </w:rPr>
        <w:t xml:space="preserve">the </w:t>
      </w:r>
      <w:r w:rsidR="00CD61A8" w:rsidRPr="002745B7">
        <w:rPr>
          <w:color w:val="0D0D0D" w:themeColor="text1" w:themeTint="F2"/>
        </w:rPr>
        <w:t xml:space="preserve">theory and prioritise its outputs and outcomes. </w:t>
      </w:r>
    </w:p>
    <w:p w:rsidR="00CD61A8" w:rsidRPr="002745B7" w:rsidRDefault="00CD61A8" w:rsidP="00353B08">
      <w:pPr>
        <w:rPr>
          <w:color w:val="0D0D0D" w:themeColor="text1" w:themeTint="F2"/>
        </w:rPr>
      </w:pPr>
    </w:p>
    <w:p w:rsidR="00E23851" w:rsidRPr="002745B7" w:rsidRDefault="00CD61A8" w:rsidP="00353B08">
      <w:pPr>
        <w:rPr>
          <w:color w:val="0D0D0D" w:themeColor="text1" w:themeTint="F2"/>
        </w:rPr>
      </w:pPr>
      <w:r w:rsidRPr="002745B7">
        <w:rPr>
          <w:color w:val="0D0D0D" w:themeColor="text1" w:themeTint="F2"/>
        </w:rPr>
        <w:t xml:space="preserve">As </w:t>
      </w:r>
      <w:r w:rsidR="009850E0">
        <w:rPr>
          <w:color w:val="0D0D0D" w:themeColor="text1" w:themeTint="F2"/>
        </w:rPr>
        <w:t xml:space="preserve">the </w:t>
      </w:r>
      <w:r w:rsidRPr="002745B7">
        <w:rPr>
          <w:color w:val="0D0D0D" w:themeColor="text1" w:themeTint="F2"/>
        </w:rPr>
        <w:t xml:space="preserve">Vision Foundation’s intended impact can only be achieved through the work of </w:t>
      </w:r>
      <w:r w:rsidR="009D4190">
        <w:rPr>
          <w:color w:val="0D0D0D" w:themeColor="text1" w:themeTint="F2"/>
        </w:rPr>
        <w:t>our</w:t>
      </w:r>
      <w:r w:rsidRPr="002745B7">
        <w:rPr>
          <w:color w:val="0D0D0D" w:themeColor="text1" w:themeTint="F2"/>
        </w:rPr>
        <w:t xml:space="preserve"> members, grantees and partners, the process focused on understanding their role in the theory and how </w:t>
      </w:r>
      <w:r w:rsidR="009850E0">
        <w:rPr>
          <w:color w:val="0D0D0D" w:themeColor="text1" w:themeTint="F2"/>
        </w:rPr>
        <w:t xml:space="preserve">the </w:t>
      </w:r>
      <w:r w:rsidRPr="002745B7">
        <w:rPr>
          <w:color w:val="0D0D0D" w:themeColor="text1" w:themeTint="F2"/>
        </w:rPr>
        <w:t>Vision Foundation c</w:t>
      </w:r>
      <w:r w:rsidR="009850E0">
        <w:rPr>
          <w:color w:val="0D0D0D" w:themeColor="text1" w:themeTint="F2"/>
        </w:rPr>
        <w:t xml:space="preserve">an best </w:t>
      </w:r>
      <w:r w:rsidRPr="002745B7">
        <w:rPr>
          <w:color w:val="0D0D0D" w:themeColor="text1" w:themeTint="F2"/>
        </w:rPr>
        <w:t>support them to maximise their own impact.</w:t>
      </w:r>
    </w:p>
    <w:p w:rsidR="00CD61A8" w:rsidRPr="002745B7" w:rsidRDefault="00CD61A8" w:rsidP="00353B08">
      <w:pPr>
        <w:rPr>
          <w:color w:val="0D0D0D" w:themeColor="text1" w:themeTint="F2"/>
        </w:rPr>
      </w:pPr>
    </w:p>
    <w:p w:rsidR="00CD61A8" w:rsidRPr="002745B7" w:rsidRDefault="00CD61A8" w:rsidP="00353B08">
      <w:pPr>
        <w:rPr>
          <w:color w:val="0D0D0D" w:themeColor="text1" w:themeTint="F2"/>
        </w:rPr>
      </w:pPr>
      <w:r w:rsidRPr="002745B7">
        <w:rPr>
          <w:color w:val="0D0D0D" w:themeColor="text1" w:themeTint="F2"/>
        </w:rPr>
        <w:lastRenderedPageBreak/>
        <w:t xml:space="preserve">The process also considered how </w:t>
      </w:r>
      <w:r w:rsidR="009850E0">
        <w:rPr>
          <w:color w:val="0D0D0D" w:themeColor="text1" w:themeTint="F2"/>
        </w:rPr>
        <w:t xml:space="preserve">the </w:t>
      </w:r>
      <w:r w:rsidRPr="002745B7">
        <w:rPr>
          <w:color w:val="0D0D0D" w:themeColor="text1" w:themeTint="F2"/>
        </w:rPr>
        <w:t xml:space="preserve">Vision Foundation could work with </w:t>
      </w:r>
      <w:r w:rsidR="009850E0">
        <w:rPr>
          <w:color w:val="0D0D0D" w:themeColor="text1" w:themeTint="F2"/>
        </w:rPr>
        <w:t>our</w:t>
      </w:r>
      <w:r w:rsidRPr="002745B7">
        <w:rPr>
          <w:color w:val="0D0D0D" w:themeColor="text1" w:themeTint="F2"/>
        </w:rPr>
        <w:t xml:space="preserve"> members and grantees to improve impact reporting. Good measurement will improve </w:t>
      </w:r>
      <w:r w:rsidR="009850E0">
        <w:rPr>
          <w:color w:val="0D0D0D" w:themeColor="text1" w:themeTint="F2"/>
        </w:rPr>
        <w:t>our</w:t>
      </w:r>
      <w:r w:rsidRPr="002745B7">
        <w:rPr>
          <w:color w:val="0D0D0D" w:themeColor="text1" w:themeTint="F2"/>
        </w:rPr>
        <w:t xml:space="preserve"> understanding on what change is being achieved for whom and to what extent.</w:t>
      </w:r>
    </w:p>
    <w:p w:rsidR="00E23851" w:rsidRPr="002745B7" w:rsidRDefault="00E23851" w:rsidP="00353B08">
      <w:pPr>
        <w:rPr>
          <w:color w:val="0D0D0D" w:themeColor="text1" w:themeTint="F2"/>
        </w:rPr>
      </w:pPr>
    </w:p>
    <w:p w:rsidR="009D1311" w:rsidRPr="002745B7" w:rsidRDefault="009D1311" w:rsidP="00CD61A8">
      <w:pPr>
        <w:pStyle w:val="Heading1"/>
        <w:rPr>
          <w:color w:val="0D0D0D" w:themeColor="text1" w:themeTint="F2"/>
        </w:rPr>
      </w:pPr>
      <w:bookmarkStart w:id="3" w:name="_Toc23438031"/>
      <w:r w:rsidRPr="002745B7">
        <w:rPr>
          <w:color w:val="0D0D0D" w:themeColor="text1" w:themeTint="F2"/>
        </w:rPr>
        <w:t xml:space="preserve">How will </w:t>
      </w:r>
      <w:r w:rsidR="009850E0">
        <w:rPr>
          <w:color w:val="0D0D0D" w:themeColor="text1" w:themeTint="F2"/>
        </w:rPr>
        <w:t xml:space="preserve">the </w:t>
      </w:r>
      <w:r w:rsidRPr="002745B7">
        <w:rPr>
          <w:color w:val="0D0D0D" w:themeColor="text1" w:themeTint="F2"/>
        </w:rPr>
        <w:t xml:space="preserve">Vision Foundation use </w:t>
      </w:r>
      <w:r w:rsidR="009D4190">
        <w:rPr>
          <w:color w:val="0D0D0D" w:themeColor="text1" w:themeTint="F2"/>
        </w:rPr>
        <w:t>our</w:t>
      </w:r>
      <w:r w:rsidRPr="002745B7">
        <w:rPr>
          <w:color w:val="0D0D0D" w:themeColor="text1" w:themeTint="F2"/>
        </w:rPr>
        <w:t xml:space="preserve"> Theory of Change?</w:t>
      </w:r>
      <w:bookmarkEnd w:id="3"/>
    </w:p>
    <w:p w:rsidR="006F2F38" w:rsidRPr="002745B7" w:rsidRDefault="006F2F38" w:rsidP="00353B08">
      <w:pPr>
        <w:rPr>
          <w:color w:val="0D0D0D" w:themeColor="text1" w:themeTint="F2"/>
        </w:rPr>
      </w:pPr>
    </w:p>
    <w:p w:rsidR="00CD61A8" w:rsidRPr="002745B7" w:rsidRDefault="00CD61A8" w:rsidP="00353B08">
      <w:pPr>
        <w:rPr>
          <w:color w:val="0D0D0D" w:themeColor="text1" w:themeTint="F2"/>
        </w:rPr>
      </w:pPr>
      <w:r w:rsidRPr="002745B7">
        <w:rPr>
          <w:color w:val="0D0D0D" w:themeColor="text1" w:themeTint="F2"/>
        </w:rPr>
        <w:t xml:space="preserve">As </w:t>
      </w:r>
      <w:r w:rsidR="009850E0">
        <w:rPr>
          <w:color w:val="0D0D0D" w:themeColor="text1" w:themeTint="F2"/>
        </w:rPr>
        <w:t xml:space="preserve">the </w:t>
      </w:r>
      <w:r w:rsidRPr="002745B7">
        <w:rPr>
          <w:color w:val="0D0D0D" w:themeColor="text1" w:themeTint="F2"/>
        </w:rPr>
        <w:t xml:space="preserve">Vision Foundation continues to work in partnership with stakeholders, understanding more and collecting more evidence, </w:t>
      </w:r>
      <w:r w:rsidR="009850E0">
        <w:rPr>
          <w:color w:val="0D0D0D" w:themeColor="text1" w:themeTint="F2"/>
        </w:rPr>
        <w:t xml:space="preserve">we </w:t>
      </w:r>
      <w:r w:rsidRPr="002745B7">
        <w:rPr>
          <w:color w:val="0D0D0D" w:themeColor="text1" w:themeTint="F2"/>
        </w:rPr>
        <w:t xml:space="preserve">will continue to revise </w:t>
      </w:r>
      <w:r w:rsidR="009850E0">
        <w:rPr>
          <w:color w:val="0D0D0D" w:themeColor="text1" w:themeTint="F2"/>
        </w:rPr>
        <w:t>our</w:t>
      </w:r>
      <w:r w:rsidRPr="002745B7">
        <w:rPr>
          <w:color w:val="0D0D0D" w:themeColor="text1" w:themeTint="F2"/>
        </w:rPr>
        <w:t xml:space="preserve"> Theory of Change as new lessons are learned.</w:t>
      </w:r>
    </w:p>
    <w:p w:rsidR="00CD61A8" w:rsidRPr="002745B7" w:rsidRDefault="00CD61A8" w:rsidP="00353B08">
      <w:pPr>
        <w:rPr>
          <w:color w:val="0D0D0D" w:themeColor="text1" w:themeTint="F2"/>
        </w:rPr>
      </w:pPr>
    </w:p>
    <w:p w:rsidR="00CD61A8" w:rsidRPr="002745B7" w:rsidRDefault="00CD61A8" w:rsidP="00353B08">
      <w:pPr>
        <w:rPr>
          <w:color w:val="0D0D0D" w:themeColor="text1" w:themeTint="F2"/>
        </w:rPr>
      </w:pPr>
      <w:r w:rsidRPr="002745B7">
        <w:rPr>
          <w:color w:val="0D0D0D" w:themeColor="text1" w:themeTint="F2"/>
        </w:rPr>
        <w:t>The reasons for having a Theory of Change in addition to a Strategic Plan are to:</w:t>
      </w:r>
    </w:p>
    <w:p w:rsidR="00CD61A8" w:rsidRPr="002745B7" w:rsidRDefault="00CD61A8" w:rsidP="00CD61A8">
      <w:pPr>
        <w:pStyle w:val="ListParagraph"/>
        <w:numPr>
          <w:ilvl w:val="0"/>
          <w:numId w:val="1"/>
        </w:numPr>
        <w:rPr>
          <w:color w:val="0D0D0D" w:themeColor="text1" w:themeTint="F2"/>
        </w:rPr>
      </w:pPr>
      <w:r w:rsidRPr="002745B7">
        <w:rPr>
          <w:color w:val="0D0D0D" w:themeColor="text1" w:themeTint="F2"/>
        </w:rPr>
        <w:t xml:space="preserve">Make it easy to communicate to stakeholders what </w:t>
      </w:r>
      <w:r w:rsidR="009850E0">
        <w:rPr>
          <w:color w:val="0D0D0D" w:themeColor="text1" w:themeTint="F2"/>
        </w:rPr>
        <w:t xml:space="preserve">the </w:t>
      </w:r>
      <w:r w:rsidRPr="002745B7">
        <w:rPr>
          <w:color w:val="0D0D0D" w:themeColor="text1" w:themeTint="F2"/>
        </w:rPr>
        <w:t xml:space="preserve">Vision Foundation does and how </w:t>
      </w:r>
      <w:r w:rsidR="009D4190">
        <w:rPr>
          <w:color w:val="0D0D0D" w:themeColor="text1" w:themeTint="F2"/>
        </w:rPr>
        <w:t>we</w:t>
      </w:r>
      <w:r w:rsidRPr="002745B7">
        <w:rPr>
          <w:color w:val="0D0D0D" w:themeColor="text1" w:themeTint="F2"/>
        </w:rPr>
        <w:t xml:space="preserve"> plan to affect change</w:t>
      </w:r>
    </w:p>
    <w:p w:rsidR="00CD61A8" w:rsidRPr="002745B7" w:rsidRDefault="007F2499" w:rsidP="00CD61A8">
      <w:pPr>
        <w:pStyle w:val="ListParagraph"/>
        <w:numPr>
          <w:ilvl w:val="0"/>
          <w:numId w:val="1"/>
        </w:numPr>
        <w:rPr>
          <w:color w:val="0D0D0D" w:themeColor="text1" w:themeTint="F2"/>
        </w:rPr>
      </w:pPr>
      <w:r w:rsidRPr="002745B7">
        <w:rPr>
          <w:color w:val="0D0D0D" w:themeColor="text1" w:themeTint="F2"/>
        </w:rPr>
        <w:t>H</w:t>
      </w:r>
      <w:r w:rsidR="00CD61A8" w:rsidRPr="002745B7">
        <w:rPr>
          <w:color w:val="0D0D0D" w:themeColor="text1" w:themeTint="F2"/>
        </w:rPr>
        <w:t xml:space="preserve">elp stakeholders understand their role in achieving impact with </w:t>
      </w:r>
      <w:r w:rsidR="009850E0">
        <w:rPr>
          <w:color w:val="0D0D0D" w:themeColor="text1" w:themeTint="F2"/>
        </w:rPr>
        <w:t xml:space="preserve">the </w:t>
      </w:r>
      <w:r w:rsidR="00CD61A8" w:rsidRPr="002745B7">
        <w:rPr>
          <w:color w:val="0D0D0D" w:themeColor="text1" w:themeTint="F2"/>
        </w:rPr>
        <w:t>Vision Foundation</w:t>
      </w:r>
    </w:p>
    <w:p w:rsidR="00CD61A8" w:rsidRPr="002745B7" w:rsidRDefault="007F2499" w:rsidP="00CD61A8">
      <w:pPr>
        <w:pStyle w:val="ListParagraph"/>
        <w:numPr>
          <w:ilvl w:val="0"/>
          <w:numId w:val="1"/>
        </w:numPr>
        <w:rPr>
          <w:color w:val="0D0D0D" w:themeColor="text1" w:themeTint="F2"/>
        </w:rPr>
      </w:pPr>
      <w:r w:rsidRPr="002745B7">
        <w:rPr>
          <w:color w:val="0D0D0D" w:themeColor="text1" w:themeTint="F2"/>
        </w:rPr>
        <w:t>Le</w:t>
      </w:r>
      <w:r w:rsidR="00CD61A8" w:rsidRPr="002745B7">
        <w:rPr>
          <w:color w:val="0D0D0D" w:themeColor="text1" w:themeTint="F2"/>
        </w:rPr>
        <w:t>arn how to use resources more effectively so that more change can be achieved</w:t>
      </w:r>
      <w:r w:rsidRPr="002745B7">
        <w:rPr>
          <w:color w:val="0D0D0D" w:themeColor="text1" w:themeTint="F2"/>
        </w:rPr>
        <w:t xml:space="preserve"> from the resources available</w:t>
      </w:r>
    </w:p>
    <w:p w:rsidR="007F2499" w:rsidRPr="002745B7" w:rsidRDefault="007F2499" w:rsidP="00CD61A8">
      <w:pPr>
        <w:pStyle w:val="ListParagraph"/>
        <w:numPr>
          <w:ilvl w:val="0"/>
          <w:numId w:val="1"/>
        </w:numPr>
        <w:rPr>
          <w:color w:val="0D0D0D" w:themeColor="text1" w:themeTint="F2"/>
        </w:rPr>
      </w:pPr>
      <w:r w:rsidRPr="002745B7">
        <w:rPr>
          <w:color w:val="0D0D0D" w:themeColor="text1" w:themeTint="F2"/>
        </w:rPr>
        <w:t>Improve the perception of the organisation as a professionalised workforce dedicated to good impact practice</w:t>
      </w:r>
    </w:p>
    <w:p w:rsidR="007F2499" w:rsidRPr="002745B7" w:rsidRDefault="007F2499" w:rsidP="00CD61A8">
      <w:pPr>
        <w:pStyle w:val="ListParagraph"/>
        <w:numPr>
          <w:ilvl w:val="0"/>
          <w:numId w:val="1"/>
        </w:numPr>
        <w:rPr>
          <w:color w:val="0D0D0D" w:themeColor="text1" w:themeTint="F2"/>
        </w:rPr>
      </w:pPr>
      <w:r w:rsidRPr="002745B7">
        <w:rPr>
          <w:color w:val="0D0D0D" w:themeColor="text1" w:themeTint="F2"/>
        </w:rPr>
        <w:t>Lead the way by ‘walking the walk’ when it comes to supporting members and grantees with their own impact planning</w:t>
      </w:r>
    </w:p>
    <w:p w:rsidR="007F2499" w:rsidRPr="002745B7" w:rsidRDefault="007F2499" w:rsidP="00CD61A8">
      <w:pPr>
        <w:pStyle w:val="ListParagraph"/>
        <w:numPr>
          <w:ilvl w:val="0"/>
          <w:numId w:val="1"/>
        </w:numPr>
        <w:rPr>
          <w:color w:val="0D0D0D" w:themeColor="text1" w:themeTint="F2"/>
        </w:rPr>
      </w:pPr>
      <w:r w:rsidRPr="002745B7">
        <w:rPr>
          <w:color w:val="0D0D0D" w:themeColor="text1" w:themeTint="F2"/>
        </w:rPr>
        <w:t xml:space="preserve">Ensure that </w:t>
      </w:r>
      <w:r w:rsidR="009850E0">
        <w:rPr>
          <w:color w:val="0D0D0D" w:themeColor="text1" w:themeTint="F2"/>
        </w:rPr>
        <w:t xml:space="preserve">the </w:t>
      </w:r>
      <w:r w:rsidRPr="002745B7">
        <w:rPr>
          <w:color w:val="0D0D0D" w:themeColor="text1" w:themeTint="F2"/>
        </w:rPr>
        <w:t xml:space="preserve">Vision Foundation is transparent about and accountable for the work </w:t>
      </w:r>
      <w:r w:rsidR="009D4190">
        <w:rPr>
          <w:color w:val="0D0D0D" w:themeColor="text1" w:themeTint="F2"/>
        </w:rPr>
        <w:t>we are</w:t>
      </w:r>
      <w:r w:rsidRPr="002745B7">
        <w:rPr>
          <w:color w:val="0D0D0D" w:themeColor="text1" w:themeTint="F2"/>
        </w:rPr>
        <w:t xml:space="preserve"> doing and the results </w:t>
      </w:r>
      <w:r w:rsidR="009D4190">
        <w:rPr>
          <w:color w:val="0D0D0D" w:themeColor="text1" w:themeTint="F2"/>
        </w:rPr>
        <w:t>we are</w:t>
      </w:r>
      <w:r w:rsidRPr="002745B7">
        <w:rPr>
          <w:color w:val="0D0D0D" w:themeColor="text1" w:themeTint="F2"/>
        </w:rPr>
        <w:t xml:space="preserve"> achieving</w:t>
      </w:r>
    </w:p>
    <w:p w:rsidR="00CD61A8" w:rsidRPr="002745B7" w:rsidRDefault="00CD61A8" w:rsidP="00353B08">
      <w:pPr>
        <w:rPr>
          <w:color w:val="0D0D0D" w:themeColor="text1" w:themeTint="F2"/>
        </w:rPr>
      </w:pPr>
    </w:p>
    <w:p w:rsidR="00AE397E" w:rsidRPr="002745B7" w:rsidRDefault="009850E0" w:rsidP="00AE397E">
      <w:pPr>
        <w:pStyle w:val="Heading1"/>
        <w:rPr>
          <w:color w:val="0D0D0D" w:themeColor="text1" w:themeTint="F2"/>
        </w:rPr>
      </w:pPr>
      <w:bookmarkStart w:id="4" w:name="_Toc23438032"/>
      <w:r>
        <w:rPr>
          <w:color w:val="0D0D0D" w:themeColor="text1" w:themeTint="F2"/>
        </w:rPr>
        <w:t xml:space="preserve">The </w:t>
      </w:r>
      <w:r w:rsidR="00AE397E" w:rsidRPr="002745B7">
        <w:rPr>
          <w:color w:val="0D0D0D" w:themeColor="text1" w:themeTint="F2"/>
        </w:rPr>
        <w:t>Vision Foundation - Theory of Change</w:t>
      </w:r>
      <w:bookmarkEnd w:id="4"/>
    </w:p>
    <w:p w:rsidR="006F2F38" w:rsidRPr="002745B7" w:rsidRDefault="006F2F38" w:rsidP="00353B08">
      <w:pPr>
        <w:rPr>
          <w:color w:val="0D0D0D" w:themeColor="text1" w:themeTint="F2"/>
        </w:rPr>
      </w:pPr>
    </w:p>
    <w:p w:rsidR="006F2F38" w:rsidRPr="002745B7" w:rsidRDefault="006F2F38" w:rsidP="00AE397E">
      <w:pPr>
        <w:pStyle w:val="Heading2"/>
        <w:rPr>
          <w:color w:val="0D0D0D" w:themeColor="text1" w:themeTint="F2"/>
        </w:rPr>
      </w:pPr>
      <w:bookmarkStart w:id="5" w:name="_Toc23438033"/>
      <w:r w:rsidRPr="002745B7">
        <w:rPr>
          <w:color w:val="0D0D0D" w:themeColor="text1" w:themeTint="F2"/>
        </w:rPr>
        <w:t>Impact</w:t>
      </w:r>
      <w:bookmarkEnd w:id="5"/>
    </w:p>
    <w:p w:rsidR="006F2F38" w:rsidRPr="002745B7" w:rsidRDefault="006F2F38" w:rsidP="00353B08">
      <w:pPr>
        <w:rPr>
          <w:color w:val="0D0D0D" w:themeColor="text1" w:themeTint="F2"/>
          <w:lang w:eastAsia="en-GB"/>
        </w:rPr>
      </w:pPr>
      <w:r w:rsidRPr="002745B7">
        <w:rPr>
          <w:color w:val="0D0D0D" w:themeColor="text1" w:themeTint="F2"/>
          <w:lang w:eastAsia="en-GB"/>
        </w:rPr>
        <w:t>Transforming the lives of people facing or living with sight loss in London</w:t>
      </w:r>
    </w:p>
    <w:p w:rsidR="006F2F38" w:rsidRPr="002745B7" w:rsidRDefault="006F2F38" w:rsidP="00353B08">
      <w:pPr>
        <w:rPr>
          <w:color w:val="0D0D0D" w:themeColor="text1" w:themeTint="F2"/>
        </w:rPr>
      </w:pPr>
    </w:p>
    <w:p w:rsidR="00AE397E" w:rsidRPr="002745B7" w:rsidRDefault="00AE397E" w:rsidP="00353B08">
      <w:pPr>
        <w:rPr>
          <w:color w:val="0D0D0D" w:themeColor="text1" w:themeTint="F2"/>
        </w:rPr>
      </w:pPr>
      <w:r w:rsidRPr="002745B7">
        <w:rPr>
          <w:color w:val="0D0D0D" w:themeColor="text1" w:themeTint="F2"/>
        </w:rPr>
        <w:t xml:space="preserve">This statement sets out </w:t>
      </w:r>
      <w:r w:rsidR="009850E0">
        <w:rPr>
          <w:color w:val="0D0D0D" w:themeColor="text1" w:themeTint="F2"/>
        </w:rPr>
        <w:t xml:space="preserve">the </w:t>
      </w:r>
      <w:r w:rsidRPr="002745B7">
        <w:rPr>
          <w:color w:val="0D0D0D" w:themeColor="text1" w:themeTint="F2"/>
        </w:rPr>
        <w:t xml:space="preserve">Vision Foundation’s ultimate goal. All of </w:t>
      </w:r>
      <w:r w:rsidR="009850E0">
        <w:rPr>
          <w:color w:val="0D0D0D" w:themeColor="text1" w:themeTint="F2"/>
        </w:rPr>
        <w:t xml:space="preserve">our </w:t>
      </w:r>
      <w:r w:rsidRPr="002745B7">
        <w:rPr>
          <w:color w:val="0D0D0D" w:themeColor="text1" w:themeTint="F2"/>
        </w:rPr>
        <w:t>efforts at any level in the organisation are designed to contribute to this one big societal change.</w:t>
      </w:r>
    </w:p>
    <w:p w:rsidR="00AE397E" w:rsidRPr="002745B7" w:rsidRDefault="00AE397E" w:rsidP="00353B08">
      <w:pPr>
        <w:rPr>
          <w:color w:val="0D0D0D" w:themeColor="text1" w:themeTint="F2"/>
        </w:rPr>
      </w:pPr>
    </w:p>
    <w:p w:rsidR="006F2F38" w:rsidRPr="002745B7" w:rsidRDefault="006F2F38" w:rsidP="00AE397E">
      <w:pPr>
        <w:pStyle w:val="Heading2"/>
        <w:rPr>
          <w:color w:val="0D0D0D" w:themeColor="text1" w:themeTint="F2"/>
        </w:rPr>
      </w:pPr>
      <w:bookmarkStart w:id="6" w:name="_Toc23438034"/>
      <w:r w:rsidRPr="002745B7">
        <w:rPr>
          <w:color w:val="0D0D0D" w:themeColor="text1" w:themeTint="F2"/>
        </w:rPr>
        <w:lastRenderedPageBreak/>
        <w:t>Short, Medium and Long Term Outcomes</w:t>
      </w:r>
      <w:bookmarkEnd w:id="6"/>
    </w:p>
    <w:p w:rsidR="006F2F38" w:rsidRPr="002745B7" w:rsidRDefault="006F2F38" w:rsidP="00353B08">
      <w:pPr>
        <w:rPr>
          <w:color w:val="0D0D0D" w:themeColor="text1" w:themeTint="F2"/>
        </w:rPr>
      </w:pPr>
    </w:p>
    <w:p w:rsidR="00AE397E" w:rsidRPr="002745B7" w:rsidRDefault="009850E0" w:rsidP="00AE397E">
      <w:pPr>
        <w:rPr>
          <w:color w:val="0D0D0D" w:themeColor="text1" w:themeTint="F2"/>
        </w:rPr>
      </w:pPr>
      <w:r>
        <w:rPr>
          <w:color w:val="0D0D0D" w:themeColor="text1" w:themeTint="F2"/>
        </w:rPr>
        <w:t xml:space="preserve">The </w:t>
      </w:r>
      <w:r w:rsidR="00AE397E" w:rsidRPr="002745B7">
        <w:rPr>
          <w:color w:val="0D0D0D" w:themeColor="text1" w:themeTint="F2"/>
        </w:rPr>
        <w:t xml:space="preserve">Vision Foundation has established four long-term outcomes that </w:t>
      </w:r>
      <w:r>
        <w:rPr>
          <w:color w:val="0D0D0D" w:themeColor="text1" w:themeTint="F2"/>
        </w:rPr>
        <w:t>we</w:t>
      </w:r>
      <w:r w:rsidR="00AE397E" w:rsidRPr="002745B7">
        <w:rPr>
          <w:color w:val="0D0D0D" w:themeColor="text1" w:themeTint="F2"/>
        </w:rPr>
        <w:t xml:space="preserve"> believe will all need to be achieved as pre-conditions to having the intended impact of transforming lives.</w:t>
      </w:r>
    </w:p>
    <w:p w:rsidR="00AE397E" w:rsidRPr="002745B7" w:rsidRDefault="00AE397E" w:rsidP="00AE397E">
      <w:pPr>
        <w:rPr>
          <w:color w:val="0D0D0D" w:themeColor="text1" w:themeTint="F2"/>
        </w:rPr>
      </w:pPr>
    </w:p>
    <w:p w:rsidR="00AE397E" w:rsidRPr="002745B7" w:rsidRDefault="00AE397E" w:rsidP="00AE397E">
      <w:pPr>
        <w:rPr>
          <w:color w:val="0D0D0D" w:themeColor="text1" w:themeTint="F2"/>
        </w:rPr>
      </w:pPr>
      <w:r w:rsidRPr="002745B7">
        <w:rPr>
          <w:color w:val="0D0D0D" w:themeColor="text1" w:themeTint="F2"/>
        </w:rPr>
        <w:t>The four long-term outcomes are set as they relate to different stakeholders. Each heading states which stakeholder the outcome relates to.</w:t>
      </w:r>
    </w:p>
    <w:p w:rsidR="00AE397E" w:rsidRPr="002745B7" w:rsidRDefault="00AE397E" w:rsidP="00AE397E">
      <w:pPr>
        <w:rPr>
          <w:color w:val="0D0D0D" w:themeColor="text1" w:themeTint="F2"/>
        </w:rPr>
      </w:pPr>
    </w:p>
    <w:p w:rsidR="00AE397E" w:rsidRPr="002745B7" w:rsidRDefault="00AE397E" w:rsidP="00AE397E">
      <w:pPr>
        <w:pStyle w:val="ListParagraph"/>
        <w:numPr>
          <w:ilvl w:val="0"/>
          <w:numId w:val="2"/>
        </w:numPr>
        <w:rPr>
          <w:color w:val="0D0D0D" w:themeColor="text1" w:themeTint="F2"/>
        </w:rPr>
      </w:pPr>
      <w:r w:rsidRPr="002745B7">
        <w:rPr>
          <w:color w:val="0D0D0D" w:themeColor="text1" w:themeTint="F2"/>
        </w:rPr>
        <w:t>Improved quality and coverage of services (members and grantees)</w:t>
      </w:r>
    </w:p>
    <w:p w:rsidR="00AE397E" w:rsidRPr="002745B7" w:rsidRDefault="00AE397E" w:rsidP="00AE397E">
      <w:pPr>
        <w:pStyle w:val="ListParagraph"/>
        <w:numPr>
          <w:ilvl w:val="0"/>
          <w:numId w:val="2"/>
        </w:numPr>
        <w:rPr>
          <w:color w:val="0D0D0D" w:themeColor="text1" w:themeTint="F2"/>
        </w:rPr>
      </w:pPr>
      <w:r w:rsidRPr="002745B7">
        <w:rPr>
          <w:color w:val="0D0D0D" w:themeColor="text1" w:themeTint="F2"/>
        </w:rPr>
        <w:t>Improved reach (specialist services)</w:t>
      </w:r>
    </w:p>
    <w:p w:rsidR="00AE397E" w:rsidRPr="002745B7" w:rsidRDefault="0096675E" w:rsidP="00AE397E">
      <w:pPr>
        <w:pStyle w:val="ListParagraph"/>
        <w:numPr>
          <w:ilvl w:val="0"/>
          <w:numId w:val="2"/>
        </w:numPr>
        <w:rPr>
          <w:color w:val="0D0D0D" w:themeColor="text1" w:themeTint="F2"/>
        </w:rPr>
      </w:pPr>
      <w:r>
        <w:rPr>
          <w:color w:val="0D0D0D" w:themeColor="text1" w:themeTint="F2"/>
        </w:rPr>
        <w:t>Improved accessibility</w:t>
      </w:r>
      <w:r w:rsidR="00AE397E" w:rsidRPr="002745B7">
        <w:rPr>
          <w:color w:val="0D0D0D" w:themeColor="text1" w:themeTint="F2"/>
        </w:rPr>
        <w:t xml:space="preserve"> (London’s infrastructure)</w:t>
      </w:r>
    </w:p>
    <w:p w:rsidR="00AE397E" w:rsidRPr="002745B7" w:rsidRDefault="0096675E" w:rsidP="00AE397E">
      <w:pPr>
        <w:pStyle w:val="ListParagraph"/>
        <w:numPr>
          <w:ilvl w:val="0"/>
          <w:numId w:val="2"/>
        </w:numPr>
        <w:rPr>
          <w:color w:val="0D0D0D" w:themeColor="text1" w:themeTint="F2"/>
        </w:rPr>
      </w:pPr>
      <w:r>
        <w:rPr>
          <w:color w:val="0D0D0D" w:themeColor="text1" w:themeTint="F2"/>
        </w:rPr>
        <w:t>Improved inclusion and empowerment</w:t>
      </w:r>
      <w:r w:rsidR="00AE397E" w:rsidRPr="002745B7">
        <w:rPr>
          <w:color w:val="0D0D0D" w:themeColor="text1" w:themeTint="F2"/>
        </w:rPr>
        <w:t xml:space="preserve"> (blind and partially sighted people)</w:t>
      </w:r>
    </w:p>
    <w:p w:rsidR="00AE397E" w:rsidRPr="002745B7" w:rsidRDefault="00AE397E" w:rsidP="00AE397E">
      <w:pPr>
        <w:rPr>
          <w:color w:val="0D0D0D" w:themeColor="text1" w:themeTint="F2"/>
        </w:rPr>
      </w:pPr>
    </w:p>
    <w:p w:rsidR="00AE397E" w:rsidRPr="002745B7" w:rsidRDefault="00AE397E" w:rsidP="00AE397E">
      <w:pPr>
        <w:rPr>
          <w:color w:val="0D0D0D" w:themeColor="text1" w:themeTint="F2"/>
        </w:rPr>
      </w:pPr>
      <w:r w:rsidRPr="002745B7">
        <w:rPr>
          <w:color w:val="0D0D0D" w:themeColor="text1" w:themeTint="F2"/>
        </w:rPr>
        <w:t>Under each of the four long-term outcome headings, further outcomes are set out (short, medium and long-term). All of these outcomes are necessary pre-conditions if the long-term heading outcome is going to be achieved. Shorter term outcomes are at the bottom of the box (last in the lists) and longer-term outcomes are at the top of the box (first in the lists).</w:t>
      </w:r>
    </w:p>
    <w:p w:rsidR="00AE397E" w:rsidRPr="002745B7" w:rsidRDefault="00AE397E" w:rsidP="00353B08">
      <w:pPr>
        <w:rPr>
          <w:color w:val="0D0D0D" w:themeColor="text1" w:themeTint="F2"/>
        </w:rPr>
      </w:pPr>
    </w:p>
    <w:p w:rsidR="006F2F38" w:rsidRPr="002745B7" w:rsidRDefault="006F2F38" w:rsidP="00AE397E">
      <w:pPr>
        <w:pStyle w:val="Heading3"/>
        <w:rPr>
          <w:color w:val="0D0D0D" w:themeColor="text1" w:themeTint="F2"/>
        </w:rPr>
      </w:pPr>
      <w:bookmarkStart w:id="7" w:name="_Toc23438035"/>
      <w:r w:rsidRPr="002745B7">
        <w:rPr>
          <w:color w:val="0D0D0D" w:themeColor="text1" w:themeTint="F2"/>
        </w:rPr>
        <w:t>1. Improved quality and coverage of services</w:t>
      </w:r>
      <w:r w:rsidR="00AE397E" w:rsidRPr="002745B7">
        <w:rPr>
          <w:color w:val="0D0D0D" w:themeColor="text1" w:themeTint="F2"/>
        </w:rPr>
        <w:t xml:space="preserve"> (members and grantees)</w:t>
      </w:r>
      <w:bookmarkEnd w:id="7"/>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4"/>
        </w:numPr>
        <w:rPr>
          <w:color w:val="0D0D0D" w:themeColor="text1" w:themeTint="F2"/>
        </w:rPr>
      </w:pPr>
      <w:r w:rsidRPr="002745B7">
        <w:rPr>
          <w:color w:val="0D0D0D" w:themeColor="text1" w:themeTint="F2"/>
        </w:rPr>
        <w:t>Increased representation of blind and partially sighted people in staffing and leadership</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4"/>
        </w:numPr>
        <w:rPr>
          <w:color w:val="0D0D0D" w:themeColor="text1" w:themeTint="F2"/>
        </w:rPr>
      </w:pPr>
      <w:r w:rsidRPr="002745B7">
        <w:rPr>
          <w:color w:val="0D0D0D" w:themeColor="text1" w:themeTint="F2"/>
        </w:rPr>
        <w:t>Improved organisational infrastructure</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4"/>
        </w:numPr>
        <w:rPr>
          <w:color w:val="0D0D0D" w:themeColor="text1" w:themeTint="F2"/>
        </w:rPr>
      </w:pPr>
      <w:r w:rsidRPr="002745B7">
        <w:rPr>
          <w:color w:val="0D0D0D" w:themeColor="text1" w:themeTint="F2"/>
        </w:rPr>
        <w:t>Improved awareness of relevant sector and political opportunities</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4"/>
        </w:numPr>
        <w:rPr>
          <w:color w:val="0D0D0D" w:themeColor="text1" w:themeTint="F2"/>
        </w:rPr>
      </w:pPr>
      <w:r w:rsidRPr="002745B7">
        <w:rPr>
          <w:color w:val="0D0D0D" w:themeColor="text1" w:themeTint="F2"/>
        </w:rPr>
        <w:t>Organisations increase their resources</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4"/>
        </w:numPr>
        <w:rPr>
          <w:color w:val="0D0D0D" w:themeColor="text1" w:themeTint="F2"/>
        </w:rPr>
      </w:pPr>
      <w:r w:rsidRPr="002745B7">
        <w:rPr>
          <w:color w:val="0D0D0D" w:themeColor="text1" w:themeTint="F2"/>
        </w:rPr>
        <w:t>Improved learning and expertise of volunteers, staff and trustees</w:t>
      </w:r>
    </w:p>
    <w:p w:rsidR="006F2F38" w:rsidRPr="002745B7" w:rsidRDefault="006F2F38" w:rsidP="00353B08">
      <w:pPr>
        <w:rPr>
          <w:color w:val="0D0D0D" w:themeColor="text1" w:themeTint="F2"/>
        </w:rPr>
      </w:pPr>
    </w:p>
    <w:p w:rsidR="006F2F38" w:rsidRPr="002745B7" w:rsidRDefault="00F734E7" w:rsidP="00353B08">
      <w:pPr>
        <w:rPr>
          <w:color w:val="0D0D0D" w:themeColor="text1" w:themeTint="F2"/>
        </w:rPr>
      </w:pPr>
      <w:r w:rsidRPr="002745B7">
        <w:rPr>
          <w:color w:val="0D0D0D" w:themeColor="text1" w:themeTint="F2"/>
        </w:rPr>
        <w:t xml:space="preserve">These outcomes will be a necessary foundation for achieving all of the other three long-term outcomes. A strong, professional, well-resourced sight loss sector in London is imperative if it is going to improve its </w:t>
      </w:r>
      <w:r w:rsidRPr="002745B7">
        <w:rPr>
          <w:color w:val="0D0D0D" w:themeColor="text1" w:themeTint="F2"/>
        </w:rPr>
        <w:lastRenderedPageBreak/>
        <w:t xml:space="preserve">reach, improve its influence to make London more accessible, and empower </w:t>
      </w:r>
      <w:r w:rsidR="0096675E">
        <w:rPr>
          <w:color w:val="0D0D0D" w:themeColor="text1" w:themeTint="F2"/>
        </w:rPr>
        <w:t>and include</w:t>
      </w:r>
      <w:r w:rsidRPr="002745B7">
        <w:rPr>
          <w:color w:val="0D0D0D" w:themeColor="text1" w:themeTint="F2"/>
        </w:rPr>
        <w:t>.</w:t>
      </w:r>
    </w:p>
    <w:p w:rsidR="006F2F38" w:rsidRPr="002745B7" w:rsidRDefault="006F2F38" w:rsidP="00353B08">
      <w:pPr>
        <w:rPr>
          <w:color w:val="0D0D0D" w:themeColor="text1" w:themeTint="F2"/>
        </w:rPr>
      </w:pPr>
    </w:p>
    <w:p w:rsidR="006F2F38" w:rsidRPr="002745B7" w:rsidRDefault="006F2F38" w:rsidP="00AE397E">
      <w:pPr>
        <w:pStyle w:val="Heading3"/>
        <w:rPr>
          <w:color w:val="0D0D0D" w:themeColor="text1" w:themeTint="F2"/>
        </w:rPr>
      </w:pPr>
      <w:bookmarkStart w:id="8" w:name="_Toc23438036"/>
      <w:r w:rsidRPr="002745B7">
        <w:rPr>
          <w:color w:val="0D0D0D" w:themeColor="text1" w:themeTint="F2"/>
        </w:rPr>
        <w:t>2. Improved reach</w:t>
      </w:r>
      <w:r w:rsidR="00AE397E" w:rsidRPr="002745B7">
        <w:rPr>
          <w:color w:val="0D0D0D" w:themeColor="text1" w:themeTint="F2"/>
        </w:rPr>
        <w:t xml:space="preserve"> (specialist services)</w:t>
      </w:r>
      <w:bookmarkEnd w:id="8"/>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5"/>
        </w:numPr>
        <w:rPr>
          <w:color w:val="0D0D0D" w:themeColor="text1" w:themeTint="F2"/>
        </w:rPr>
      </w:pPr>
      <w:r w:rsidRPr="002745B7">
        <w:rPr>
          <w:color w:val="0D0D0D" w:themeColor="text1" w:themeTint="F2"/>
        </w:rPr>
        <w:t>Improved reach of sight loss sector services to the "invisible blind" and demographic groups facing multiple disadvantage (e.g. BAME or LGBT persons) who live with or are at risk of sight loss</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5"/>
        </w:numPr>
        <w:rPr>
          <w:color w:val="0D0D0D" w:themeColor="text1" w:themeTint="F2"/>
        </w:rPr>
      </w:pPr>
      <w:r w:rsidRPr="002745B7">
        <w:rPr>
          <w:color w:val="0D0D0D" w:themeColor="text1" w:themeTint="F2"/>
        </w:rPr>
        <w:t>Improved reach of specialist services to those at risk of additional challenges due to their sight loss (e.g. homelessness, domestic violence, addiction)</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5"/>
        </w:numPr>
        <w:rPr>
          <w:color w:val="0D0D0D" w:themeColor="text1" w:themeTint="F2"/>
        </w:rPr>
      </w:pPr>
      <w:r w:rsidRPr="002745B7">
        <w:rPr>
          <w:color w:val="0D0D0D" w:themeColor="text1" w:themeTint="F2"/>
        </w:rPr>
        <w:t>Improved and earlier access to medical intervention for those at risk of sight loss</w:t>
      </w:r>
    </w:p>
    <w:p w:rsidR="006F2F38" w:rsidRPr="002745B7" w:rsidRDefault="006F2F38" w:rsidP="00353B08">
      <w:pPr>
        <w:rPr>
          <w:color w:val="0D0D0D" w:themeColor="text1" w:themeTint="F2"/>
        </w:rPr>
      </w:pPr>
    </w:p>
    <w:p w:rsidR="00F734E7" w:rsidRPr="002745B7" w:rsidRDefault="00F734E7" w:rsidP="00353B08">
      <w:pPr>
        <w:rPr>
          <w:color w:val="0D0D0D" w:themeColor="text1" w:themeTint="F2"/>
        </w:rPr>
      </w:pPr>
      <w:r w:rsidRPr="002745B7">
        <w:rPr>
          <w:color w:val="0D0D0D" w:themeColor="text1" w:themeTint="F2"/>
        </w:rPr>
        <w:t>Research shows the particular groups are more at risk of sight loss or</w:t>
      </w:r>
      <w:r w:rsidR="008D0BC1" w:rsidRPr="002745B7">
        <w:rPr>
          <w:color w:val="0D0D0D" w:themeColor="text1" w:themeTint="F2"/>
        </w:rPr>
        <w:t>,</w:t>
      </w:r>
      <w:r w:rsidRPr="002745B7">
        <w:rPr>
          <w:color w:val="0D0D0D" w:themeColor="text1" w:themeTint="F2"/>
        </w:rPr>
        <w:t xml:space="preserve"> </w:t>
      </w:r>
      <w:r w:rsidR="008D0BC1" w:rsidRPr="002745B7">
        <w:rPr>
          <w:color w:val="0D0D0D" w:themeColor="text1" w:themeTint="F2"/>
        </w:rPr>
        <w:t xml:space="preserve">if they are already </w:t>
      </w:r>
      <w:r w:rsidRPr="002745B7">
        <w:rPr>
          <w:color w:val="0D0D0D" w:themeColor="text1" w:themeTint="F2"/>
        </w:rPr>
        <w:t>experiencing sight loss</w:t>
      </w:r>
      <w:r w:rsidR="008D0BC1" w:rsidRPr="002745B7">
        <w:rPr>
          <w:color w:val="0D0D0D" w:themeColor="text1" w:themeTint="F2"/>
        </w:rPr>
        <w:t>,</w:t>
      </w:r>
      <w:r w:rsidRPr="002745B7">
        <w:rPr>
          <w:color w:val="0D0D0D" w:themeColor="text1" w:themeTint="F2"/>
        </w:rPr>
        <w:t xml:space="preserve"> are </w:t>
      </w:r>
      <w:r w:rsidR="008D0BC1" w:rsidRPr="002745B7">
        <w:rPr>
          <w:color w:val="0D0D0D" w:themeColor="text1" w:themeTint="F2"/>
        </w:rPr>
        <w:t xml:space="preserve">more likely to be </w:t>
      </w:r>
      <w:r w:rsidRPr="002745B7">
        <w:rPr>
          <w:color w:val="0D0D0D" w:themeColor="text1" w:themeTint="F2"/>
        </w:rPr>
        <w:t>failing to achieve their desired outcomes because either:</w:t>
      </w:r>
    </w:p>
    <w:p w:rsidR="00F734E7" w:rsidRPr="002745B7" w:rsidRDefault="00F734E7" w:rsidP="00F734E7">
      <w:pPr>
        <w:pStyle w:val="ListParagraph"/>
        <w:numPr>
          <w:ilvl w:val="0"/>
          <w:numId w:val="3"/>
        </w:numPr>
        <w:rPr>
          <w:color w:val="0D0D0D" w:themeColor="text1" w:themeTint="F2"/>
        </w:rPr>
      </w:pPr>
      <w:r w:rsidRPr="002745B7">
        <w:rPr>
          <w:color w:val="0D0D0D" w:themeColor="text1" w:themeTint="F2"/>
        </w:rPr>
        <w:t xml:space="preserve">they belong to a demographic that is already more marginalised such as BAME or LGBT persons or; </w:t>
      </w:r>
    </w:p>
    <w:p w:rsidR="00F734E7" w:rsidRPr="002745B7" w:rsidRDefault="00F734E7" w:rsidP="00F734E7">
      <w:pPr>
        <w:pStyle w:val="ListParagraph"/>
        <w:numPr>
          <w:ilvl w:val="0"/>
          <w:numId w:val="3"/>
        </w:numPr>
        <w:rPr>
          <w:color w:val="0D0D0D" w:themeColor="text1" w:themeTint="F2"/>
        </w:rPr>
      </w:pPr>
      <w:r w:rsidRPr="002745B7">
        <w:rPr>
          <w:color w:val="0D0D0D" w:themeColor="text1" w:themeTint="F2"/>
        </w:rPr>
        <w:t xml:space="preserve">because their life situation puts them at a disadvantage such as experiencing domestic violence or being in prison or homeless. </w:t>
      </w:r>
    </w:p>
    <w:p w:rsidR="008D0BC1" w:rsidRPr="002745B7" w:rsidRDefault="008D0BC1" w:rsidP="008D0BC1">
      <w:pPr>
        <w:ind w:left="360"/>
        <w:rPr>
          <w:color w:val="0D0D0D" w:themeColor="text1" w:themeTint="F2"/>
        </w:rPr>
      </w:pPr>
    </w:p>
    <w:p w:rsidR="005C66FC" w:rsidRPr="002745B7" w:rsidRDefault="005C66FC" w:rsidP="00353B08">
      <w:pPr>
        <w:rPr>
          <w:color w:val="0D0D0D" w:themeColor="text1" w:themeTint="F2"/>
        </w:rPr>
      </w:pPr>
      <w:r w:rsidRPr="002745B7">
        <w:rPr>
          <w:color w:val="0D0D0D" w:themeColor="text1" w:themeTint="F2"/>
        </w:rPr>
        <w:t>The term “invisible blind” refers to those who are already experiencing sight loss but are marginalised by society to the point where they lack access to specialist support and specialist services are not aware of their existence. Those who have sight loss but who are not registered as sight impaired with their local authority (who make up the vast majority of blind and partially sighted people) may also face this risk.</w:t>
      </w:r>
    </w:p>
    <w:p w:rsidR="005C66FC" w:rsidRPr="002745B7" w:rsidRDefault="005C66FC" w:rsidP="00353B08">
      <w:pPr>
        <w:rPr>
          <w:color w:val="0D0D0D" w:themeColor="text1" w:themeTint="F2"/>
        </w:rPr>
      </w:pPr>
    </w:p>
    <w:p w:rsidR="006F2F38" w:rsidRPr="002745B7" w:rsidRDefault="00F734E7" w:rsidP="00353B08">
      <w:pPr>
        <w:rPr>
          <w:color w:val="0D0D0D" w:themeColor="text1" w:themeTint="F2"/>
        </w:rPr>
      </w:pPr>
      <w:r w:rsidRPr="002745B7">
        <w:rPr>
          <w:color w:val="0D0D0D" w:themeColor="text1" w:themeTint="F2"/>
        </w:rPr>
        <w:t xml:space="preserve">Specialist services both inside the sight loss sector and in other charity sub-sectors such as homelessness sector or violence against women </w:t>
      </w:r>
      <w:r w:rsidR="008D0BC1" w:rsidRPr="002745B7">
        <w:rPr>
          <w:color w:val="0D0D0D" w:themeColor="text1" w:themeTint="F2"/>
        </w:rPr>
        <w:t xml:space="preserve">and girls </w:t>
      </w:r>
      <w:r w:rsidRPr="002745B7">
        <w:rPr>
          <w:color w:val="0D0D0D" w:themeColor="text1" w:themeTint="F2"/>
        </w:rPr>
        <w:t>sector can all play a role in reaching these groups</w:t>
      </w:r>
      <w:r w:rsidR="008D0BC1" w:rsidRPr="002745B7">
        <w:rPr>
          <w:color w:val="0D0D0D" w:themeColor="text1" w:themeTint="F2"/>
        </w:rPr>
        <w:t>. It is necessary to improve reach of specialist services</w:t>
      </w:r>
      <w:r w:rsidR="009850E0">
        <w:rPr>
          <w:color w:val="0D0D0D" w:themeColor="text1" w:themeTint="F2"/>
        </w:rPr>
        <w:t xml:space="preserve"> as accessible to blind and partially sighted people </w:t>
      </w:r>
      <w:r w:rsidR="008D0BC1" w:rsidRPr="002745B7">
        <w:rPr>
          <w:color w:val="0D0D0D" w:themeColor="text1" w:themeTint="F2"/>
        </w:rPr>
        <w:t xml:space="preserve">across the charity sector as a pre-condition to achieving the fourth long-term outcome of </w:t>
      </w:r>
      <w:r w:rsidR="0096675E">
        <w:rPr>
          <w:color w:val="0D0D0D" w:themeColor="text1" w:themeTint="F2"/>
        </w:rPr>
        <w:t>improving inclusion and empowerment</w:t>
      </w:r>
      <w:bookmarkStart w:id="9" w:name="_GoBack"/>
      <w:bookmarkEnd w:id="9"/>
      <w:r w:rsidR="008D0BC1" w:rsidRPr="002745B7">
        <w:rPr>
          <w:color w:val="0D0D0D" w:themeColor="text1" w:themeTint="F2"/>
        </w:rPr>
        <w:t>.</w:t>
      </w:r>
    </w:p>
    <w:p w:rsidR="006F2F38" w:rsidRPr="002745B7" w:rsidRDefault="006F2F38" w:rsidP="00353B08">
      <w:pPr>
        <w:rPr>
          <w:color w:val="0D0D0D" w:themeColor="text1" w:themeTint="F2"/>
        </w:rPr>
      </w:pPr>
    </w:p>
    <w:p w:rsidR="006F2F38" w:rsidRPr="002745B7" w:rsidRDefault="006F2F38" w:rsidP="00AE397E">
      <w:pPr>
        <w:pStyle w:val="Heading3"/>
        <w:rPr>
          <w:color w:val="0D0D0D" w:themeColor="text1" w:themeTint="F2"/>
        </w:rPr>
      </w:pPr>
      <w:bookmarkStart w:id="10" w:name="_Toc23438037"/>
      <w:r w:rsidRPr="002745B7">
        <w:rPr>
          <w:color w:val="0D0D0D" w:themeColor="text1" w:themeTint="F2"/>
        </w:rPr>
        <w:t xml:space="preserve">3. </w:t>
      </w:r>
      <w:r w:rsidR="0096675E">
        <w:rPr>
          <w:color w:val="0D0D0D" w:themeColor="text1" w:themeTint="F2"/>
        </w:rPr>
        <w:t>Improved accessibility</w:t>
      </w:r>
      <w:r w:rsidR="00AE397E" w:rsidRPr="002745B7">
        <w:rPr>
          <w:color w:val="0D0D0D" w:themeColor="text1" w:themeTint="F2"/>
        </w:rPr>
        <w:t xml:space="preserve"> (London’s infrastructure)</w:t>
      </w:r>
      <w:bookmarkEnd w:id="10"/>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6"/>
        </w:numPr>
        <w:rPr>
          <w:color w:val="0D0D0D" w:themeColor="text1" w:themeTint="F2"/>
        </w:rPr>
      </w:pPr>
      <w:r w:rsidRPr="002745B7">
        <w:rPr>
          <w:color w:val="0D0D0D" w:themeColor="text1" w:themeTint="F2"/>
        </w:rPr>
        <w:lastRenderedPageBreak/>
        <w:t>London becomes a global exemplar of a city 'open for business' to blind and partially sighted people</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6"/>
        </w:numPr>
        <w:rPr>
          <w:color w:val="0D0D0D" w:themeColor="text1" w:themeTint="F2"/>
        </w:rPr>
      </w:pPr>
      <w:r w:rsidRPr="002745B7">
        <w:rPr>
          <w:color w:val="0D0D0D" w:themeColor="text1" w:themeTint="F2"/>
        </w:rPr>
        <w:t>London employs more blind and partially sighted people</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6"/>
        </w:numPr>
        <w:rPr>
          <w:color w:val="0D0D0D" w:themeColor="text1" w:themeTint="F2"/>
        </w:rPr>
      </w:pPr>
      <w:r w:rsidRPr="002745B7">
        <w:rPr>
          <w:color w:val="0D0D0D" w:themeColor="text1" w:themeTint="F2"/>
        </w:rPr>
        <w:t>Improved accessibility of London to blind and partially sighted people</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6"/>
        </w:numPr>
        <w:rPr>
          <w:color w:val="0D0D0D" w:themeColor="text1" w:themeTint="F2"/>
        </w:rPr>
      </w:pPr>
      <w:r w:rsidRPr="002745B7">
        <w:rPr>
          <w:color w:val="0D0D0D" w:themeColor="text1" w:themeTint="F2"/>
        </w:rPr>
        <w:t>Increased influence on London's private, public and third sector to incorporate the needs and talents of people with or at risk of sight loss</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6"/>
        </w:numPr>
        <w:rPr>
          <w:color w:val="0D0D0D" w:themeColor="text1" w:themeTint="F2"/>
        </w:rPr>
      </w:pPr>
      <w:r w:rsidRPr="002745B7">
        <w:rPr>
          <w:color w:val="0D0D0D" w:themeColor="text1" w:themeTint="F2"/>
        </w:rPr>
        <w:t>Increased profile of sight loss sector and visually impaired individuals</w:t>
      </w:r>
    </w:p>
    <w:p w:rsidR="006F2F38" w:rsidRPr="002745B7" w:rsidRDefault="006F2F38" w:rsidP="00353B08">
      <w:pPr>
        <w:rPr>
          <w:color w:val="0D0D0D" w:themeColor="text1" w:themeTint="F2"/>
        </w:rPr>
      </w:pPr>
    </w:p>
    <w:p w:rsidR="00D816A8" w:rsidRPr="002745B7" w:rsidRDefault="00D816A8" w:rsidP="00353B08">
      <w:pPr>
        <w:rPr>
          <w:color w:val="0D0D0D" w:themeColor="text1" w:themeTint="F2"/>
        </w:rPr>
      </w:pPr>
      <w:r w:rsidRPr="002745B7">
        <w:rPr>
          <w:color w:val="0D0D0D" w:themeColor="text1" w:themeTint="F2"/>
        </w:rPr>
        <w:t xml:space="preserve">Research shows that blind and partially sighted people face many barriers to being able to participate in community life in all areas from transport to employment to sports and leisure to entertainment. </w:t>
      </w:r>
    </w:p>
    <w:p w:rsidR="00D816A8" w:rsidRPr="002745B7" w:rsidRDefault="00D816A8" w:rsidP="00353B08">
      <w:pPr>
        <w:rPr>
          <w:color w:val="0D0D0D" w:themeColor="text1" w:themeTint="F2"/>
        </w:rPr>
      </w:pPr>
    </w:p>
    <w:p w:rsidR="006F2F38" w:rsidRPr="002745B7" w:rsidRDefault="00D816A8" w:rsidP="00353B08">
      <w:pPr>
        <w:rPr>
          <w:color w:val="0D0D0D" w:themeColor="text1" w:themeTint="F2"/>
        </w:rPr>
      </w:pPr>
      <w:r w:rsidRPr="002745B7">
        <w:rPr>
          <w:color w:val="0D0D0D" w:themeColor="text1" w:themeTint="F2"/>
        </w:rPr>
        <w:t>Even when visually impaired individuals are informed, empowered and willing to access what London has to offer, they are often met with insurmountable barriers. These barriers could be discriminatory attitudes from individuals such as employers</w:t>
      </w:r>
      <w:r w:rsidR="007B24AB" w:rsidRPr="002745B7">
        <w:rPr>
          <w:color w:val="0D0D0D" w:themeColor="text1" w:themeTint="F2"/>
        </w:rPr>
        <w:t xml:space="preserve">; </w:t>
      </w:r>
      <w:r w:rsidRPr="002745B7">
        <w:rPr>
          <w:color w:val="0D0D0D" w:themeColor="text1" w:themeTint="F2"/>
        </w:rPr>
        <w:t xml:space="preserve">environments being physically inaccessible such as </w:t>
      </w:r>
      <w:r w:rsidR="007B24AB" w:rsidRPr="002745B7">
        <w:rPr>
          <w:color w:val="0D0D0D" w:themeColor="text1" w:themeTint="F2"/>
        </w:rPr>
        <w:t>a building that is poorly lit or that lacks clear signage; or systemic failures such as a benefits system that fails to provide someone with the additional monetary support they need to meet the cost of their disability.</w:t>
      </w:r>
    </w:p>
    <w:p w:rsidR="007B24AB" w:rsidRPr="002745B7" w:rsidRDefault="007B24AB" w:rsidP="00353B08">
      <w:pPr>
        <w:rPr>
          <w:color w:val="0D0D0D" w:themeColor="text1" w:themeTint="F2"/>
        </w:rPr>
      </w:pPr>
    </w:p>
    <w:p w:rsidR="007B24AB" w:rsidRPr="002745B7" w:rsidRDefault="007B24AB" w:rsidP="00353B08">
      <w:pPr>
        <w:rPr>
          <w:color w:val="0D0D0D" w:themeColor="text1" w:themeTint="F2"/>
        </w:rPr>
      </w:pPr>
      <w:r w:rsidRPr="002745B7">
        <w:rPr>
          <w:color w:val="0D0D0D" w:themeColor="text1" w:themeTint="F2"/>
        </w:rPr>
        <w:t>Whilst efforts are being made to make community life more accessible to blind and partially sighted people</w:t>
      </w:r>
      <w:r w:rsidR="009850E0">
        <w:rPr>
          <w:color w:val="0D0D0D" w:themeColor="text1" w:themeTint="F2"/>
        </w:rPr>
        <w:t>,</w:t>
      </w:r>
      <w:r w:rsidRPr="002745B7">
        <w:rPr>
          <w:color w:val="0D0D0D" w:themeColor="text1" w:themeTint="F2"/>
        </w:rPr>
        <w:t xml:space="preserve"> such as the introduction of the audio announcement system in London buses or the enactment of the Public Sector Bodies (Websites and Mobile Applications) Accessibility Regulations 2018, there is still room for improvement. </w:t>
      </w:r>
    </w:p>
    <w:p w:rsidR="007B24AB" w:rsidRPr="002745B7" w:rsidRDefault="007B24AB" w:rsidP="00353B08">
      <w:pPr>
        <w:rPr>
          <w:color w:val="0D0D0D" w:themeColor="text1" w:themeTint="F2"/>
        </w:rPr>
      </w:pPr>
    </w:p>
    <w:p w:rsidR="007B24AB" w:rsidRPr="002745B7" w:rsidRDefault="007B24AB" w:rsidP="00353B08">
      <w:pPr>
        <w:rPr>
          <w:color w:val="0D0D0D" w:themeColor="text1" w:themeTint="F2"/>
        </w:rPr>
      </w:pPr>
      <w:r w:rsidRPr="002745B7">
        <w:rPr>
          <w:color w:val="0D0D0D" w:themeColor="text1" w:themeTint="F2"/>
        </w:rPr>
        <w:t>London faces an amazing opportunity to become an exemplar to the rest of the UK and even the world on what a city that is fully accessible to blind and partially sighted people looks like.</w:t>
      </w:r>
    </w:p>
    <w:p w:rsidR="006F2F38" w:rsidRPr="002745B7" w:rsidRDefault="006F2F38" w:rsidP="00353B08">
      <w:pPr>
        <w:rPr>
          <w:color w:val="0D0D0D" w:themeColor="text1" w:themeTint="F2"/>
        </w:rPr>
      </w:pPr>
    </w:p>
    <w:p w:rsidR="006F2F38" w:rsidRPr="002745B7" w:rsidRDefault="006F2F38" w:rsidP="00AE397E">
      <w:pPr>
        <w:pStyle w:val="Heading3"/>
        <w:rPr>
          <w:color w:val="0D0D0D" w:themeColor="text1" w:themeTint="F2"/>
        </w:rPr>
      </w:pPr>
      <w:bookmarkStart w:id="11" w:name="_Toc23438038"/>
      <w:r w:rsidRPr="002745B7">
        <w:rPr>
          <w:color w:val="0D0D0D" w:themeColor="text1" w:themeTint="F2"/>
        </w:rPr>
        <w:t xml:space="preserve">4. </w:t>
      </w:r>
      <w:r w:rsidR="0096675E">
        <w:rPr>
          <w:color w:val="0D0D0D" w:themeColor="text1" w:themeTint="F2"/>
        </w:rPr>
        <w:t>Improved inclusion and empowerment</w:t>
      </w:r>
      <w:r w:rsidRPr="002745B7">
        <w:rPr>
          <w:color w:val="0D0D0D" w:themeColor="text1" w:themeTint="F2"/>
        </w:rPr>
        <w:t xml:space="preserve"> </w:t>
      </w:r>
      <w:r w:rsidR="00AE397E" w:rsidRPr="002745B7">
        <w:rPr>
          <w:color w:val="0D0D0D" w:themeColor="text1" w:themeTint="F2"/>
        </w:rPr>
        <w:t>(blind and partially sighted people)</w:t>
      </w:r>
      <w:bookmarkEnd w:id="11"/>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7"/>
        </w:numPr>
        <w:rPr>
          <w:color w:val="0D0D0D" w:themeColor="text1" w:themeTint="F2"/>
        </w:rPr>
      </w:pPr>
      <w:r w:rsidRPr="002745B7">
        <w:rPr>
          <w:color w:val="0D0D0D" w:themeColor="text1" w:themeTint="F2"/>
        </w:rPr>
        <w:lastRenderedPageBreak/>
        <w:t>Improved health and wellbeing outcomes</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7"/>
        </w:numPr>
        <w:rPr>
          <w:color w:val="0D0D0D" w:themeColor="text1" w:themeTint="F2"/>
        </w:rPr>
      </w:pPr>
      <w:r w:rsidRPr="002745B7">
        <w:rPr>
          <w:color w:val="0D0D0D" w:themeColor="text1" w:themeTint="F2"/>
        </w:rPr>
        <w:t>Greater inclusion in social and community life</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7"/>
        </w:numPr>
        <w:rPr>
          <w:color w:val="0D0D0D" w:themeColor="text1" w:themeTint="F2"/>
        </w:rPr>
      </w:pPr>
      <w:r w:rsidRPr="002745B7">
        <w:rPr>
          <w:color w:val="0D0D0D" w:themeColor="text1" w:themeTint="F2"/>
        </w:rPr>
        <w:t>Improved confidence to self-advocate</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7"/>
        </w:numPr>
        <w:rPr>
          <w:color w:val="0D0D0D" w:themeColor="text1" w:themeTint="F2"/>
        </w:rPr>
      </w:pPr>
      <w:r w:rsidRPr="002745B7">
        <w:rPr>
          <w:color w:val="0D0D0D" w:themeColor="text1" w:themeTint="F2"/>
        </w:rPr>
        <w:t>Improved levels of independent living</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7"/>
        </w:numPr>
        <w:rPr>
          <w:color w:val="0D0D0D" w:themeColor="text1" w:themeTint="F2"/>
        </w:rPr>
      </w:pPr>
      <w:r w:rsidRPr="002745B7">
        <w:rPr>
          <w:color w:val="0D0D0D" w:themeColor="text1" w:themeTint="F2"/>
        </w:rPr>
        <w:t>Improved access to education, training and employment</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7"/>
        </w:numPr>
        <w:rPr>
          <w:color w:val="0D0D0D" w:themeColor="text1" w:themeTint="F2"/>
        </w:rPr>
      </w:pPr>
      <w:r w:rsidRPr="002745B7">
        <w:rPr>
          <w:color w:val="0D0D0D" w:themeColor="text1" w:themeTint="F2"/>
        </w:rPr>
        <w:t>Improved eye health awareness and action among the public, particularly those at heightened risk, thus reducing preventable blindness</w:t>
      </w:r>
    </w:p>
    <w:p w:rsidR="006F2F38" w:rsidRPr="002745B7" w:rsidRDefault="006F2F38" w:rsidP="00353B08">
      <w:pPr>
        <w:rPr>
          <w:color w:val="0D0D0D" w:themeColor="text1" w:themeTint="F2"/>
        </w:rPr>
      </w:pPr>
    </w:p>
    <w:p w:rsidR="007B24AB" w:rsidRPr="002745B7" w:rsidRDefault="007B24AB" w:rsidP="00353B08">
      <w:pPr>
        <w:rPr>
          <w:color w:val="0D0D0D" w:themeColor="text1" w:themeTint="F2"/>
        </w:rPr>
      </w:pPr>
      <w:r w:rsidRPr="002745B7">
        <w:rPr>
          <w:color w:val="0D0D0D" w:themeColor="text1" w:themeTint="F2"/>
        </w:rPr>
        <w:t xml:space="preserve">The sight loss sector works to support thousands of people to achieve an endless number of </w:t>
      </w:r>
      <w:r w:rsidR="00433670" w:rsidRPr="002745B7">
        <w:rPr>
          <w:color w:val="0D0D0D" w:themeColor="text1" w:themeTint="F2"/>
        </w:rPr>
        <w:t>positive</w:t>
      </w:r>
      <w:r w:rsidRPr="002745B7">
        <w:rPr>
          <w:color w:val="0D0D0D" w:themeColor="text1" w:themeTint="F2"/>
        </w:rPr>
        <w:t xml:space="preserve"> outcomes in their personal lives. RNIB’s ‘Seeing It My Way’ </w:t>
      </w:r>
      <w:r w:rsidR="00433670" w:rsidRPr="002745B7">
        <w:rPr>
          <w:color w:val="0D0D0D" w:themeColor="text1" w:themeTint="F2"/>
        </w:rPr>
        <w:t>project revealed the most commonly desired goals for blind and partially sighted. We have summarised these goals to reflect the broader outcomes that are most realistic to be able to achieve through the work of our members and grantees.</w:t>
      </w:r>
    </w:p>
    <w:p w:rsidR="0029405F" w:rsidRPr="002745B7" w:rsidRDefault="0029405F" w:rsidP="00353B08">
      <w:pPr>
        <w:rPr>
          <w:color w:val="0D0D0D" w:themeColor="text1" w:themeTint="F2"/>
        </w:rPr>
      </w:pPr>
    </w:p>
    <w:p w:rsidR="0029405F" w:rsidRPr="002745B7" w:rsidRDefault="0029405F" w:rsidP="00353B08">
      <w:pPr>
        <w:rPr>
          <w:color w:val="0D0D0D" w:themeColor="text1" w:themeTint="F2"/>
        </w:rPr>
      </w:pPr>
      <w:r w:rsidRPr="002745B7">
        <w:rPr>
          <w:color w:val="0D0D0D" w:themeColor="text1" w:themeTint="F2"/>
        </w:rPr>
        <w:t>It is important to acknowledge that prevention of avoidable sight loss is relevant to both those who are not currently affected by sight and those who are. Many people already living with sight can still be at risk of further sight loss, some of which is preventable. It is important that this outcome is met for both groups.</w:t>
      </w:r>
    </w:p>
    <w:p w:rsidR="00433670" w:rsidRPr="002745B7" w:rsidRDefault="00433670" w:rsidP="00353B08">
      <w:pPr>
        <w:rPr>
          <w:color w:val="0D0D0D" w:themeColor="text1" w:themeTint="F2"/>
        </w:rPr>
      </w:pPr>
    </w:p>
    <w:p w:rsidR="006F2F38" w:rsidRPr="002745B7" w:rsidRDefault="006F2F38" w:rsidP="00353B08">
      <w:pPr>
        <w:rPr>
          <w:color w:val="0D0D0D" w:themeColor="text1" w:themeTint="F2"/>
        </w:rPr>
      </w:pPr>
    </w:p>
    <w:p w:rsidR="006F2F38" w:rsidRPr="002745B7" w:rsidRDefault="00AE397E" w:rsidP="00AE397E">
      <w:pPr>
        <w:pStyle w:val="Heading2"/>
        <w:rPr>
          <w:color w:val="0D0D0D" w:themeColor="text1" w:themeTint="F2"/>
        </w:rPr>
      </w:pPr>
      <w:bookmarkStart w:id="12" w:name="_Toc23438039"/>
      <w:r w:rsidRPr="002745B7">
        <w:rPr>
          <w:color w:val="0D0D0D" w:themeColor="text1" w:themeTint="F2"/>
        </w:rPr>
        <w:t>Outputs</w:t>
      </w:r>
      <w:bookmarkEnd w:id="12"/>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8"/>
        </w:numPr>
        <w:rPr>
          <w:color w:val="0D0D0D" w:themeColor="text1" w:themeTint="F2"/>
        </w:rPr>
      </w:pPr>
      <w:r w:rsidRPr="002745B7">
        <w:rPr>
          <w:color w:val="0D0D0D" w:themeColor="text1" w:themeTint="F2"/>
        </w:rPr>
        <w:t>Accessible training and advice on:</w:t>
      </w:r>
    </w:p>
    <w:p w:rsidR="006F2F38" w:rsidRPr="002745B7" w:rsidRDefault="006F2F38" w:rsidP="002745B7">
      <w:pPr>
        <w:pStyle w:val="ListParagraph"/>
        <w:numPr>
          <w:ilvl w:val="0"/>
          <w:numId w:val="13"/>
        </w:numPr>
        <w:rPr>
          <w:color w:val="0D0D0D" w:themeColor="text1" w:themeTint="F2"/>
        </w:rPr>
      </w:pPr>
      <w:r w:rsidRPr="002745B7">
        <w:rPr>
          <w:color w:val="0D0D0D" w:themeColor="text1" w:themeTint="F2"/>
        </w:rPr>
        <w:t>Fundraising</w:t>
      </w:r>
    </w:p>
    <w:p w:rsidR="006F2F38" w:rsidRPr="002745B7" w:rsidRDefault="006F2F38" w:rsidP="002745B7">
      <w:pPr>
        <w:pStyle w:val="ListParagraph"/>
        <w:numPr>
          <w:ilvl w:val="0"/>
          <w:numId w:val="13"/>
        </w:numPr>
        <w:rPr>
          <w:color w:val="0D0D0D" w:themeColor="text1" w:themeTint="F2"/>
        </w:rPr>
      </w:pPr>
      <w:r w:rsidRPr="002745B7">
        <w:rPr>
          <w:color w:val="0D0D0D" w:themeColor="text1" w:themeTint="F2"/>
        </w:rPr>
        <w:t>Governance and leadership</w:t>
      </w:r>
    </w:p>
    <w:p w:rsidR="006F2F38" w:rsidRPr="002745B7" w:rsidRDefault="006F2F38" w:rsidP="002745B7">
      <w:pPr>
        <w:pStyle w:val="ListParagraph"/>
        <w:numPr>
          <w:ilvl w:val="0"/>
          <w:numId w:val="13"/>
        </w:numPr>
        <w:rPr>
          <w:color w:val="0D0D0D" w:themeColor="text1" w:themeTint="F2"/>
        </w:rPr>
      </w:pPr>
      <w:r w:rsidRPr="002745B7">
        <w:rPr>
          <w:color w:val="0D0D0D" w:themeColor="text1" w:themeTint="F2"/>
        </w:rPr>
        <w:t>Impact reporting</w:t>
      </w:r>
    </w:p>
    <w:p w:rsidR="006F2F38" w:rsidRPr="002745B7" w:rsidRDefault="006F2F38" w:rsidP="00353B08">
      <w:pPr>
        <w:rPr>
          <w:color w:val="0D0D0D" w:themeColor="text1" w:themeTint="F2"/>
        </w:rPr>
      </w:pPr>
    </w:p>
    <w:p w:rsidR="00AC1D27" w:rsidRPr="002745B7" w:rsidRDefault="009850E0" w:rsidP="00353B08">
      <w:pPr>
        <w:rPr>
          <w:color w:val="0D0D0D" w:themeColor="text1" w:themeTint="F2"/>
        </w:rPr>
      </w:pPr>
      <w:r>
        <w:rPr>
          <w:color w:val="0D0D0D" w:themeColor="text1" w:themeTint="F2"/>
        </w:rPr>
        <w:t xml:space="preserve">The </w:t>
      </w:r>
      <w:r w:rsidR="00AC1D27" w:rsidRPr="002745B7">
        <w:rPr>
          <w:color w:val="0D0D0D" w:themeColor="text1" w:themeTint="F2"/>
        </w:rPr>
        <w:t xml:space="preserve">Vision Foundation aims to maximise </w:t>
      </w:r>
      <w:r>
        <w:rPr>
          <w:color w:val="0D0D0D" w:themeColor="text1" w:themeTint="F2"/>
        </w:rPr>
        <w:t>our</w:t>
      </w:r>
      <w:r w:rsidR="00AC1D27" w:rsidRPr="002745B7">
        <w:rPr>
          <w:color w:val="0D0D0D" w:themeColor="text1" w:themeTint="F2"/>
        </w:rPr>
        <w:t xml:space="preserve"> impact by being seen as more than just a ‘grant funder’. </w:t>
      </w:r>
      <w:r>
        <w:rPr>
          <w:color w:val="0D0D0D" w:themeColor="text1" w:themeTint="F2"/>
        </w:rPr>
        <w:t xml:space="preserve">We </w:t>
      </w:r>
      <w:r w:rsidR="00AC1D27" w:rsidRPr="002745B7">
        <w:rPr>
          <w:color w:val="0D0D0D" w:themeColor="text1" w:themeTint="F2"/>
        </w:rPr>
        <w:t xml:space="preserve">believe </w:t>
      </w:r>
      <w:r>
        <w:rPr>
          <w:color w:val="0D0D0D" w:themeColor="text1" w:themeTint="F2"/>
        </w:rPr>
        <w:t>we</w:t>
      </w:r>
      <w:r w:rsidR="00AC1D27" w:rsidRPr="002745B7">
        <w:rPr>
          <w:color w:val="0D0D0D" w:themeColor="text1" w:themeTint="F2"/>
        </w:rPr>
        <w:t xml:space="preserve"> can play a role in building the capacity and improving the infrastructure of the sight loss sector beyond simple monetary terms. </w:t>
      </w:r>
      <w:r>
        <w:rPr>
          <w:color w:val="0D0D0D" w:themeColor="text1" w:themeTint="F2"/>
        </w:rPr>
        <w:t>We have</w:t>
      </w:r>
      <w:r w:rsidR="00AC1D27" w:rsidRPr="002745B7">
        <w:rPr>
          <w:color w:val="0D0D0D" w:themeColor="text1" w:themeTint="F2"/>
        </w:rPr>
        <w:t xml:space="preserve"> identified three areas where </w:t>
      </w:r>
      <w:r>
        <w:rPr>
          <w:color w:val="0D0D0D" w:themeColor="text1" w:themeTint="F2"/>
        </w:rPr>
        <w:t xml:space="preserve">we </w:t>
      </w:r>
      <w:r w:rsidR="00AC1D27" w:rsidRPr="002745B7">
        <w:rPr>
          <w:color w:val="0D0D0D" w:themeColor="text1" w:themeTint="F2"/>
        </w:rPr>
        <w:t xml:space="preserve">believes </w:t>
      </w:r>
      <w:r>
        <w:rPr>
          <w:color w:val="0D0D0D" w:themeColor="text1" w:themeTint="F2"/>
        </w:rPr>
        <w:t>we</w:t>
      </w:r>
      <w:r w:rsidR="00AC1D27" w:rsidRPr="002745B7">
        <w:rPr>
          <w:color w:val="0D0D0D" w:themeColor="text1" w:themeTint="F2"/>
        </w:rPr>
        <w:t xml:space="preserve"> can provide the most value in sharing expertise and where members have specified what would be most helpful for </w:t>
      </w:r>
      <w:r>
        <w:rPr>
          <w:color w:val="0D0D0D" w:themeColor="text1" w:themeTint="F2"/>
        </w:rPr>
        <w:t xml:space="preserve">the </w:t>
      </w:r>
      <w:r w:rsidR="00AC1D27" w:rsidRPr="002745B7">
        <w:rPr>
          <w:color w:val="0D0D0D" w:themeColor="text1" w:themeTint="F2"/>
        </w:rPr>
        <w:lastRenderedPageBreak/>
        <w:t>Vision Foundation to facilitate: fundraising; governance and leadership; and impact reporting. However, the Theory of Change should not limit potential activities to just these three areas.</w:t>
      </w:r>
    </w:p>
    <w:p w:rsidR="00AC1D27" w:rsidRPr="002745B7" w:rsidRDefault="00AC1D27" w:rsidP="00353B08">
      <w:pPr>
        <w:rPr>
          <w:color w:val="0D0D0D" w:themeColor="text1" w:themeTint="F2"/>
        </w:rPr>
      </w:pPr>
    </w:p>
    <w:p w:rsidR="00896FED" w:rsidRDefault="00AC1D27" w:rsidP="00353B08">
      <w:pPr>
        <w:rPr>
          <w:color w:val="0D0D0D" w:themeColor="text1" w:themeTint="F2"/>
        </w:rPr>
      </w:pPr>
      <w:r w:rsidRPr="002745B7">
        <w:rPr>
          <w:color w:val="0D0D0D" w:themeColor="text1" w:themeTint="F2"/>
        </w:rPr>
        <w:t xml:space="preserve">If members identify other areas where they need support to improve their expertise or systems such as HR, accounting or safeguarding then </w:t>
      </w:r>
      <w:r w:rsidR="009850E0">
        <w:rPr>
          <w:color w:val="0D0D0D" w:themeColor="text1" w:themeTint="F2"/>
        </w:rPr>
        <w:t xml:space="preserve">the </w:t>
      </w:r>
      <w:r w:rsidRPr="002745B7">
        <w:rPr>
          <w:color w:val="0D0D0D" w:themeColor="text1" w:themeTint="F2"/>
        </w:rPr>
        <w:t>Vision Foundation will look to facilitate something to meet these needs such as bringing in an external facilitator to conduct a training session.</w:t>
      </w:r>
    </w:p>
    <w:p w:rsidR="00E87FE1" w:rsidRDefault="00E87FE1" w:rsidP="00353B08">
      <w:pPr>
        <w:rPr>
          <w:color w:val="0D0D0D" w:themeColor="text1" w:themeTint="F2"/>
        </w:rPr>
      </w:pPr>
    </w:p>
    <w:p w:rsidR="00E87FE1" w:rsidRDefault="00E87FE1" w:rsidP="00E87FE1">
      <w:pPr>
        <w:rPr>
          <w:color w:val="0D0D0D" w:themeColor="text1" w:themeTint="F2"/>
        </w:rPr>
      </w:pPr>
      <w:r>
        <w:rPr>
          <w:color w:val="0D0D0D" w:themeColor="text1" w:themeTint="F2"/>
        </w:rPr>
        <w:t>This output supports the achievement of the first long-term outcome:</w:t>
      </w:r>
    </w:p>
    <w:p w:rsidR="00E87FE1" w:rsidRPr="002745B7" w:rsidRDefault="00E87FE1" w:rsidP="00353B08">
      <w:pPr>
        <w:rPr>
          <w:color w:val="0D0D0D" w:themeColor="text1" w:themeTint="F2"/>
        </w:rPr>
      </w:pPr>
      <w:r>
        <w:rPr>
          <w:color w:val="0D0D0D" w:themeColor="text1" w:themeTint="F2"/>
        </w:rPr>
        <w:t>Improved quality and coverage of services</w:t>
      </w:r>
    </w:p>
    <w:p w:rsidR="006F2F38" w:rsidRPr="002745B7" w:rsidRDefault="006F2F38" w:rsidP="00353B08">
      <w:pPr>
        <w:rPr>
          <w:color w:val="0D0D0D" w:themeColor="text1" w:themeTint="F2"/>
        </w:rPr>
      </w:pPr>
    </w:p>
    <w:p w:rsidR="006F2F38" w:rsidRPr="002745B7" w:rsidRDefault="006F2F38" w:rsidP="00403387">
      <w:pPr>
        <w:pStyle w:val="ListParagraph"/>
        <w:numPr>
          <w:ilvl w:val="0"/>
          <w:numId w:val="8"/>
        </w:numPr>
        <w:rPr>
          <w:color w:val="0D0D0D" w:themeColor="text1" w:themeTint="F2"/>
        </w:rPr>
      </w:pPr>
      <w:r w:rsidRPr="002745B7">
        <w:rPr>
          <w:color w:val="0D0D0D" w:themeColor="text1" w:themeTint="F2"/>
        </w:rPr>
        <w:t>Facilitation of joint working, projects and collaboration:</w:t>
      </w:r>
    </w:p>
    <w:p w:rsidR="006F2F38" w:rsidRPr="002745B7" w:rsidRDefault="006F2F38" w:rsidP="002745B7">
      <w:pPr>
        <w:pStyle w:val="ListParagraph"/>
        <w:numPr>
          <w:ilvl w:val="0"/>
          <w:numId w:val="12"/>
        </w:numPr>
        <w:rPr>
          <w:color w:val="0D0D0D" w:themeColor="text1" w:themeTint="F2"/>
        </w:rPr>
      </w:pPr>
      <w:r w:rsidRPr="002745B7">
        <w:rPr>
          <w:color w:val="0D0D0D" w:themeColor="text1" w:themeTint="F2"/>
        </w:rPr>
        <w:t xml:space="preserve">Across </w:t>
      </w:r>
      <w:r w:rsidR="009850E0">
        <w:rPr>
          <w:color w:val="0D0D0D" w:themeColor="text1" w:themeTint="F2"/>
        </w:rPr>
        <w:t xml:space="preserve">the </w:t>
      </w:r>
      <w:r w:rsidRPr="002745B7">
        <w:rPr>
          <w:color w:val="0D0D0D" w:themeColor="text1" w:themeTint="F2"/>
        </w:rPr>
        <w:t>Vision Foundation's members, grantees and London's sight loss sector</w:t>
      </w:r>
    </w:p>
    <w:p w:rsidR="006F2F38" w:rsidRPr="002745B7" w:rsidRDefault="006F2F38" w:rsidP="002745B7">
      <w:pPr>
        <w:pStyle w:val="ListParagraph"/>
        <w:numPr>
          <w:ilvl w:val="0"/>
          <w:numId w:val="12"/>
        </w:numPr>
        <w:rPr>
          <w:color w:val="0D0D0D" w:themeColor="text1" w:themeTint="F2"/>
        </w:rPr>
      </w:pPr>
      <w:r w:rsidRPr="002745B7">
        <w:rPr>
          <w:color w:val="0D0D0D" w:themeColor="text1" w:themeTint="F2"/>
        </w:rPr>
        <w:t>With other charity sub-sectors such as homelessness, domestic violence, disability, criminal justice, prison and drug and alcohol support organisations</w:t>
      </w:r>
    </w:p>
    <w:p w:rsidR="00AC1D27" w:rsidRPr="002745B7" w:rsidRDefault="00AC1D27" w:rsidP="00353B08">
      <w:pPr>
        <w:rPr>
          <w:color w:val="0D0D0D" w:themeColor="text1" w:themeTint="F2"/>
        </w:rPr>
      </w:pPr>
    </w:p>
    <w:p w:rsidR="00403387" w:rsidRPr="002745B7" w:rsidRDefault="00AC1D27" w:rsidP="00353B08">
      <w:pPr>
        <w:rPr>
          <w:color w:val="0D0D0D" w:themeColor="text1" w:themeTint="F2"/>
        </w:rPr>
      </w:pPr>
      <w:r w:rsidRPr="002745B7">
        <w:rPr>
          <w:color w:val="0D0D0D" w:themeColor="text1" w:themeTint="F2"/>
        </w:rPr>
        <w:t xml:space="preserve">As </w:t>
      </w:r>
      <w:r w:rsidR="009850E0">
        <w:rPr>
          <w:color w:val="0D0D0D" w:themeColor="text1" w:themeTint="F2"/>
        </w:rPr>
        <w:t xml:space="preserve">the </w:t>
      </w:r>
      <w:r w:rsidRPr="002745B7">
        <w:rPr>
          <w:color w:val="0D0D0D" w:themeColor="text1" w:themeTint="F2"/>
        </w:rPr>
        <w:t xml:space="preserve">Vision Foundation is not a service delivery organisation, any frontline joint working with other sectors will need to be done through members and grantees. </w:t>
      </w:r>
      <w:r w:rsidR="009850E0">
        <w:rPr>
          <w:color w:val="0D0D0D" w:themeColor="text1" w:themeTint="F2"/>
        </w:rPr>
        <w:t xml:space="preserve">The </w:t>
      </w:r>
      <w:r w:rsidRPr="002745B7">
        <w:rPr>
          <w:color w:val="0D0D0D" w:themeColor="text1" w:themeTint="F2"/>
        </w:rPr>
        <w:t xml:space="preserve">Vision Foundation’s role </w:t>
      </w:r>
      <w:r w:rsidR="00403387" w:rsidRPr="002745B7">
        <w:rPr>
          <w:color w:val="0D0D0D" w:themeColor="text1" w:themeTint="F2"/>
        </w:rPr>
        <w:t>is</w:t>
      </w:r>
      <w:r w:rsidRPr="002745B7">
        <w:rPr>
          <w:color w:val="0D0D0D" w:themeColor="text1" w:themeTint="F2"/>
        </w:rPr>
        <w:t xml:space="preserve"> to facilitate introductions to other sectors and organisations or to fund projects that facilitate joint working. </w:t>
      </w:r>
      <w:r w:rsidR="009850E0">
        <w:rPr>
          <w:color w:val="0D0D0D" w:themeColor="text1" w:themeTint="F2"/>
        </w:rPr>
        <w:t xml:space="preserve">We </w:t>
      </w:r>
      <w:r w:rsidRPr="002745B7">
        <w:rPr>
          <w:color w:val="0D0D0D" w:themeColor="text1" w:themeTint="F2"/>
        </w:rPr>
        <w:t>can also provide the logistical support needed for sight loss sector organisations to collaborate more such as setting up events for members to meet each other</w:t>
      </w:r>
      <w:r w:rsidR="00403387" w:rsidRPr="002745B7">
        <w:rPr>
          <w:color w:val="0D0D0D" w:themeColor="text1" w:themeTint="F2"/>
        </w:rPr>
        <w:t xml:space="preserve"> or sharing learning through </w:t>
      </w:r>
      <w:r w:rsidR="009850E0">
        <w:rPr>
          <w:color w:val="0D0D0D" w:themeColor="text1" w:themeTint="F2"/>
        </w:rPr>
        <w:t>our</w:t>
      </w:r>
      <w:r w:rsidR="00403387" w:rsidRPr="002745B7">
        <w:rPr>
          <w:color w:val="0D0D0D" w:themeColor="text1" w:themeTint="F2"/>
        </w:rPr>
        <w:t xml:space="preserve"> website or emails. </w:t>
      </w:r>
    </w:p>
    <w:p w:rsidR="00403387" w:rsidRPr="002745B7" w:rsidRDefault="00403387" w:rsidP="00353B08">
      <w:pPr>
        <w:rPr>
          <w:color w:val="0D0D0D" w:themeColor="text1" w:themeTint="F2"/>
        </w:rPr>
      </w:pPr>
    </w:p>
    <w:p w:rsidR="00AC1D27" w:rsidRPr="002745B7" w:rsidRDefault="009850E0" w:rsidP="00353B08">
      <w:pPr>
        <w:rPr>
          <w:color w:val="0D0D0D" w:themeColor="text1" w:themeTint="F2"/>
        </w:rPr>
      </w:pPr>
      <w:r>
        <w:rPr>
          <w:color w:val="0D0D0D" w:themeColor="text1" w:themeTint="F2"/>
        </w:rPr>
        <w:t xml:space="preserve">The </w:t>
      </w:r>
      <w:r w:rsidR="00403387" w:rsidRPr="002745B7">
        <w:rPr>
          <w:color w:val="0D0D0D" w:themeColor="text1" w:themeTint="F2"/>
        </w:rPr>
        <w:t>Vision Foundation is invested in continuing to develop more and stronger personal relationships with staff in charity and sight loss sector organisations in order to maximise the opportunity and willingness for organisations to collaborate.</w:t>
      </w:r>
    </w:p>
    <w:p w:rsidR="00403387" w:rsidRPr="002745B7" w:rsidRDefault="00403387" w:rsidP="00353B08">
      <w:pPr>
        <w:rPr>
          <w:color w:val="0D0D0D" w:themeColor="text1" w:themeTint="F2"/>
        </w:rPr>
      </w:pPr>
    </w:p>
    <w:p w:rsidR="00403387" w:rsidRDefault="00403387" w:rsidP="00353B08">
      <w:pPr>
        <w:rPr>
          <w:color w:val="0D0D0D" w:themeColor="text1" w:themeTint="F2"/>
        </w:rPr>
      </w:pPr>
      <w:r w:rsidRPr="002745B7">
        <w:rPr>
          <w:color w:val="0D0D0D" w:themeColor="text1" w:themeTint="F2"/>
        </w:rPr>
        <w:t xml:space="preserve">Joint working might also include </w:t>
      </w:r>
      <w:r w:rsidR="009850E0">
        <w:rPr>
          <w:color w:val="0D0D0D" w:themeColor="text1" w:themeTint="F2"/>
        </w:rPr>
        <w:t xml:space="preserve">the </w:t>
      </w:r>
      <w:r w:rsidRPr="002745B7">
        <w:rPr>
          <w:color w:val="0D0D0D" w:themeColor="text1" w:themeTint="F2"/>
        </w:rPr>
        <w:t xml:space="preserve">Vision Foundation lending </w:t>
      </w:r>
      <w:r w:rsidR="009850E0">
        <w:rPr>
          <w:color w:val="0D0D0D" w:themeColor="text1" w:themeTint="F2"/>
        </w:rPr>
        <w:t>our</w:t>
      </w:r>
      <w:r w:rsidRPr="002745B7">
        <w:rPr>
          <w:color w:val="0D0D0D" w:themeColor="text1" w:themeTint="F2"/>
        </w:rPr>
        <w:t xml:space="preserve"> voice to cross-sector campaigns, for example a disability sector campaign that would inherently advantage people with sight loss.</w:t>
      </w:r>
    </w:p>
    <w:p w:rsidR="00E87FE1" w:rsidRDefault="00E87FE1" w:rsidP="00353B08">
      <w:pPr>
        <w:rPr>
          <w:color w:val="0D0D0D" w:themeColor="text1" w:themeTint="F2"/>
        </w:rPr>
      </w:pPr>
    </w:p>
    <w:p w:rsidR="00E87FE1" w:rsidRDefault="00E87FE1" w:rsidP="00E87FE1">
      <w:pPr>
        <w:rPr>
          <w:color w:val="0D0D0D" w:themeColor="text1" w:themeTint="F2"/>
        </w:rPr>
      </w:pPr>
      <w:r>
        <w:rPr>
          <w:color w:val="0D0D0D" w:themeColor="text1" w:themeTint="F2"/>
        </w:rPr>
        <w:t>This output supports the achievement of three long-term outcomes:</w:t>
      </w:r>
    </w:p>
    <w:p w:rsidR="00E87FE1" w:rsidRDefault="00E87FE1" w:rsidP="00E87FE1">
      <w:pPr>
        <w:rPr>
          <w:color w:val="0D0D0D" w:themeColor="text1" w:themeTint="F2"/>
        </w:rPr>
      </w:pPr>
      <w:r>
        <w:rPr>
          <w:color w:val="0D0D0D" w:themeColor="text1" w:themeTint="F2"/>
        </w:rPr>
        <w:t>Improved reach</w:t>
      </w:r>
    </w:p>
    <w:p w:rsidR="00E87FE1" w:rsidRDefault="0096675E" w:rsidP="00E87FE1">
      <w:pPr>
        <w:rPr>
          <w:color w:val="0D0D0D" w:themeColor="text1" w:themeTint="F2"/>
        </w:rPr>
      </w:pPr>
      <w:r>
        <w:rPr>
          <w:color w:val="0D0D0D" w:themeColor="text1" w:themeTint="F2"/>
        </w:rPr>
        <w:t>Improved accessibility</w:t>
      </w:r>
    </w:p>
    <w:p w:rsidR="00E87FE1" w:rsidRPr="002745B7" w:rsidRDefault="0096675E" w:rsidP="00353B08">
      <w:pPr>
        <w:rPr>
          <w:color w:val="0D0D0D" w:themeColor="text1" w:themeTint="F2"/>
        </w:rPr>
      </w:pPr>
      <w:r>
        <w:rPr>
          <w:color w:val="0D0D0D" w:themeColor="text1" w:themeTint="F2"/>
        </w:rPr>
        <w:lastRenderedPageBreak/>
        <w:t>Improved inclusion and empowerment</w:t>
      </w:r>
    </w:p>
    <w:p w:rsidR="006F2F38" w:rsidRPr="002745B7" w:rsidRDefault="006F2F38" w:rsidP="00353B08">
      <w:pPr>
        <w:rPr>
          <w:color w:val="0D0D0D" w:themeColor="text1" w:themeTint="F2"/>
        </w:rPr>
      </w:pPr>
    </w:p>
    <w:p w:rsidR="006F2F38" w:rsidRPr="002745B7" w:rsidRDefault="006F2F38" w:rsidP="0029405F">
      <w:pPr>
        <w:pStyle w:val="ListParagraph"/>
        <w:numPr>
          <w:ilvl w:val="0"/>
          <w:numId w:val="8"/>
        </w:numPr>
        <w:rPr>
          <w:color w:val="0D0D0D" w:themeColor="text1" w:themeTint="F2"/>
        </w:rPr>
      </w:pPr>
      <w:r w:rsidRPr="002745B7">
        <w:rPr>
          <w:color w:val="0D0D0D" w:themeColor="text1" w:themeTint="F2"/>
        </w:rPr>
        <w:t>Sharing resources, skills, contacts and intelligence available</w:t>
      </w:r>
    </w:p>
    <w:p w:rsidR="006F2F38" w:rsidRPr="002745B7" w:rsidRDefault="006F2F38" w:rsidP="00353B08">
      <w:pPr>
        <w:rPr>
          <w:color w:val="0D0D0D" w:themeColor="text1" w:themeTint="F2"/>
        </w:rPr>
      </w:pPr>
    </w:p>
    <w:p w:rsidR="0029405F" w:rsidRPr="002745B7" w:rsidRDefault="009850E0" w:rsidP="00353B08">
      <w:pPr>
        <w:rPr>
          <w:color w:val="0D0D0D" w:themeColor="text1" w:themeTint="F2"/>
        </w:rPr>
      </w:pPr>
      <w:r>
        <w:rPr>
          <w:color w:val="0D0D0D" w:themeColor="text1" w:themeTint="F2"/>
        </w:rPr>
        <w:t xml:space="preserve">The </w:t>
      </w:r>
      <w:r w:rsidR="00403387" w:rsidRPr="002745B7">
        <w:rPr>
          <w:color w:val="0D0D0D" w:themeColor="text1" w:themeTint="F2"/>
        </w:rPr>
        <w:t xml:space="preserve">Vision Foundation has the benefit of access to resources, skills, contacts and intelligence that </w:t>
      </w:r>
      <w:r>
        <w:rPr>
          <w:color w:val="0D0D0D" w:themeColor="text1" w:themeTint="F2"/>
        </w:rPr>
        <w:t>we</w:t>
      </w:r>
      <w:r w:rsidR="00403387" w:rsidRPr="002745B7">
        <w:rPr>
          <w:color w:val="0D0D0D" w:themeColor="text1" w:themeTint="F2"/>
        </w:rPr>
        <w:t xml:space="preserve"> ha</w:t>
      </w:r>
      <w:r>
        <w:rPr>
          <w:color w:val="0D0D0D" w:themeColor="text1" w:themeTint="F2"/>
        </w:rPr>
        <w:t>ve</w:t>
      </w:r>
      <w:r w:rsidR="00403387" w:rsidRPr="002745B7">
        <w:rPr>
          <w:color w:val="0D0D0D" w:themeColor="text1" w:themeTint="F2"/>
        </w:rPr>
        <w:t xml:space="preserve"> built over the years in order to be an effective organisation. This could be anything from an awareness of </w:t>
      </w:r>
      <w:r w:rsidR="0029405F" w:rsidRPr="002745B7">
        <w:rPr>
          <w:color w:val="0D0D0D" w:themeColor="text1" w:themeTint="F2"/>
        </w:rPr>
        <w:t>the latest developments in the sight loss sector, to relationships with corporate partners</w:t>
      </w:r>
      <w:r>
        <w:rPr>
          <w:color w:val="0D0D0D" w:themeColor="text1" w:themeTint="F2"/>
        </w:rPr>
        <w:t>,</w:t>
      </w:r>
      <w:r w:rsidR="0029405F" w:rsidRPr="002745B7">
        <w:rPr>
          <w:color w:val="0D0D0D" w:themeColor="text1" w:themeTint="F2"/>
        </w:rPr>
        <w:t xml:space="preserve"> to successful strategies for raising funds. </w:t>
      </w:r>
    </w:p>
    <w:p w:rsidR="0029405F" w:rsidRPr="002745B7" w:rsidRDefault="0029405F" w:rsidP="00353B08">
      <w:pPr>
        <w:rPr>
          <w:color w:val="0D0D0D" w:themeColor="text1" w:themeTint="F2"/>
        </w:rPr>
      </w:pPr>
    </w:p>
    <w:p w:rsidR="00403387" w:rsidRDefault="009850E0" w:rsidP="00353B08">
      <w:pPr>
        <w:rPr>
          <w:color w:val="0D0D0D" w:themeColor="text1" w:themeTint="F2"/>
        </w:rPr>
      </w:pPr>
      <w:r>
        <w:rPr>
          <w:color w:val="0D0D0D" w:themeColor="text1" w:themeTint="F2"/>
        </w:rPr>
        <w:t xml:space="preserve">The </w:t>
      </w:r>
      <w:r w:rsidR="0029405F" w:rsidRPr="002745B7">
        <w:rPr>
          <w:color w:val="0D0D0D" w:themeColor="text1" w:themeTint="F2"/>
        </w:rPr>
        <w:t xml:space="preserve">Vison Foundation will look to maximise these resources by </w:t>
      </w:r>
      <w:r>
        <w:rPr>
          <w:color w:val="0D0D0D" w:themeColor="text1" w:themeTint="F2"/>
        </w:rPr>
        <w:t xml:space="preserve">building, and </w:t>
      </w:r>
      <w:r w:rsidR="0029405F" w:rsidRPr="002745B7">
        <w:rPr>
          <w:color w:val="0D0D0D" w:themeColor="text1" w:themeTint="F2"/>
        </w:rPr>
        <w:t xml:space="preserve">sharing them with members, particularly where they can gain something that </w:t>
      </w:r>
      <w:r>
        <w:rPr>
          <w:color w:val="0D0D0D" w:themeColor="text1" w:themeTint="F2"/>
        </w:rPr>
        <w:t xml:space="preserve">the </w:t>
      </w:r>
      <w:r w:rsidR="0029405F" w:rsidRPr="002745B7">
        <w:rPr>
          <w:color w:val="0D0D0D" w:themeColor="text1" w:themeTint="F2"/>
        </w:rPr>
        <w:t>Vision Foundation cannot. For example</w:t>
      </w:r>
      <w:r>
        <w:rPr>
          <w:color w:val="0D0D0D" w:themeColor="text1" w:themeTint="F2"/>
        </w:rPr>
        <w:t xml:space="preserve">, </w:t>
      </w:r>
      <w:r w:rsidR="0029405F" w:rsidRPr="002745B7">
        <w:rPr>
          <w:color w:val="0D0D0D" w:themeColor="text1" w:themeTint="F2"/>
        </w:rPr>
        <w:t xml:space="preserve">the relationship with corporate partners through fundraising could allow </w:t>
      </w:r>
      <w:r>
        <w:rPr>
          <w:color w:val="0D0D0D" w:themeColor="text1" w:themeTint="F2"/>
        </w:rPr>
        <w:t xml:space="preserve">the </w:t>
      </w:r>
      <w:r w:rsidR="0029405F" w:rsidRPr="002745B7">
        <w:rPr>
          <w:color w:val="0D0D0D" w:themeColor="text1" w:themeTint="F2"/>
        </w:rPr>
        <w:t>Vision Foundation to broker introductions to members who could then gain volunteer resources through corporate volunteering. Or members could improve influence on the private sector by facilitating sight loss awareness training.</w:t>
      </w:r>
    </w:p>
    <w:p w:rsidR="00E87FE1" w:rsidRDefault="00E87FE1" w:rsidP="00353B08">
      <w:pPr>
        <w:rPr>
          <w:color w:val="0D0D0D" w:themeColor="text1" w:themeTint="F2"/>
        </w:rPr>
      </w:pPr>
    </w:p>
    <w:p w:rsidR="00E87FE1" w:rsidRDefault="00E87FE1" w:rsidP="00E87FE1">
      <w:pPr>
        <w:rPr>
          <w:color w:val="0D0D0D" w:themeColor="text1" w:themeTint="F2"/>
        </w:rPr>
      </w:pPr>
      <w:r>
        <w:rPr>
          <w:color w:val="0D0D0D" w:themeColor="text1" w:themeTint="F2"/>
        </w:rPr>
        <w:t>This output supports the achievement of all four long-term outcomes:</w:t>
      </w:r>
    </w:p>
    <w:p w:rsidR="00E87FE1" w:rsidRDefault="00E87FE1" w:rsidP="00E87FE1">
      <w:pPr>
        <w:rPr>
          <w:color w:val="0D0D0D" w:themeColor="text1" w:themeTint="F2"/>
        </w:rPr>
      </w:pPr>
      <w:r>
        <w:rPr>
          <w:color w:val="0D0D0D" w:themeColor="text1" w:themeTint="F2"/>
        </w:rPr>
        <w:t>Improved quality and coverage of services</w:t>
      </w:r>
    </w:p>
    <w:p w:rsidR="00E87FE1" w:rsidRDefault="00E87FE1" w:rsidP="00E87FE1">
      <w:pPr>
        <w:rPr>
          <w:color w:val="0D0D0D" w:themeColor="text1" w:themeTint="F2"/>
        </w:rPr>
      </w:pPr>
      <w:r>
        <w:rPr>
          <w:color w:val="0D0D0D" w:themeColor="text1" w:themeTint="F2"/>
        </w:rPr>
        <w:t>Improved reach</w:t>
      </w:r>
    </w:p>
    <w:p w:rsidR="00E87FE1" w:rsidRDefault="0096675E" w:rsidP="00E87FE1">
      <w:pPr>
        <w:rPr>
          <w:color w:val="0D0D0D" w:themeColor="text1" w:themeTint="F2"/>
        </w:rPr>
      </w:pPr>
      <w:r>
        <w:rPr>
          <w:color w:val="0D0D0D" w:themeColor="text1" w:themeTint="F2"/>
        </w:rPr>
        <w:t>Improved accessibility</w:t>
      </w:r>
    </w:p>
    <w:p w:rsidR="00E87FE1" w:rsidRPr="002745B7" w:rsidRDefault="0096675E" w:rsidP="00353B08">
      <w:pPr>
        <w:rPr>
          <w:color w:val="0D0D0D" w:themeColor="text1" w:themeTint="F2"/>
        </w:rPr>
      </w:pPr>
      <w:r>
        <w:rPr>
          <w:color w:val="0D0D0D" w:themeColor="text1" w:themeTint="F2"/>
        </w:rPr>
        <w:t>Improved inclusion and empowerment</w:t>
      </w:r>
    </w:p>
    <w:p w:rsidR="0029405F" w:rsidRPr="002745B7" w:rsidRDefault="0029405F" w:rsidP="0029405F">
      <w:pPr>
        <w:rPr>
          <w:color w:val="0D0D0D" w:themeColor="text1" w:themeTint="F2"/>
        </w:rPr>
      </w:pPr>
    </w:p>
    <w:p w:rsidR="006F2F38" w:rsidRPr="002745B7" w:rsidRDefault="006F2F38" w:rsidP="0029405F">
      <w:pPr>
        <w:pStyle w:val="ListParagraph"/>
        <w:numPr>
          <w:ilvl w:val="0"/>
          <w:numId w:val="8"/>
        </w:numPr>
        <w:rPr>
          <w:color w:val="0D0D0D" w:themeColor="text1" w:themeTint="F2"/>
        </w:rPr>
      </w:pPr>
      <w:r w:rsidRPr="002745B7">
        <w:rPr>
          <w:color w:val="0D0D0D" w:themeColor="text1" w:themeTint="F2"/>
        </w:rPr>
        <w:t>Grant funding</w:t>
      </w:r>
    </w:p>
    <w:p w:rsidR="0029405F" w:rsidRPr="002745B7" w:rsidRDefault="0029405F" w:rsidP="00353B08">
      <w:pPr>
        <w:rPr>
          <w:color w:val="0D0D0D" w:themeColor="text1" w:themeTint="F2"/>
        </w:rPr>
      </w:pPr>
    </w:p>
    <w:p w:rsidR="006F2F38" w:rsidRDefault="009850E0" w:rsidP="00353B08">
      <w:pPr>
        <w:rPr>
          <w:color w:val="0D0D0D" w:themeColor="text1" w:themeTint="F2"/>
        </w:rPr>
      </w:pPr>
      <w:r>
        <w:rPr>
          <w:color w:val="0D0D0D" w:themeColor="text1" w:themeTint="F2"/>
        </w:rPr>
        <w:t xml:space="preserve">The </w:t>
      </w:r>
      <w:r w:rsidR="000A343E" w:rsidRPr="002745B7">
        <w:rPr>
          <w:color w:val="0D0D0D" w:themeColor="text1" w:themeTint="F2"/>
        </w:rPr>
        <w:t xml:space="preserve">Vision Foundation will continue to grant fund </w:t>
      </w:r>
      <w:r w:rsidR="009D4190">
        <w:rPr>
          <w:color w:val="0D0D0D" w:themeColor="text1" w:themeTint="F2"/>
        </w:rPr>
        <w:t>our</w:t>
      </w:r>
      <w:r w:rsidR="000A343E" w:rsidRPr="002745B7">
        <w:rPr>
          <w:color w:val="0D0D0D" w:themeColor="text1" w:themeTint="F2"/>
        </w:rPr>
        <w:t xml:space="preserve"> members</w:t>
      </w:r>
      <w:r w:rsidR="0029405F" w:rsidRPr="002745B7">
        <w:rPr>
          <w:color w:val="0D0D0D" w:themeColor="text1" w:themeTint="F2"/>
        </w:rPr>
        <w:t xml:space="preserve"> and invite applications from other London organisations. This is the activity that </w:t>
      </w:r>
      <w:r>
        <w:rPr>
          <w:color w:val="0D0D0D" w:themeColor="text1" w:themeTint="F2"/>
        </w:rPr>
        <w:t xml:space="preserve">the </w:t>
      </w:r>
      <w:r w:rsidR="0029405F" w:rsidRPr="002745B7">
        <w:rPr>
          <w:color w:val="0D0D0D" w:themeColor="text1" w:themeTint="F2"/>
        </w:rPr>
        <w:t xml:space="preserve">Vision Foundation is most commonly associated with. Whilst </w:t>
      </w:r>
      <w:r>
        <w:rPr>
          <w:color w:val="0D0D0D" w:themeColor="text1" w:themeTint="F2"/>
        </w:rPr>
        <w:t xml:space="preserve">we are </w:t>
      </w:r>
      <w:r w:rsidR="0029405F" w:rsidRPr="002745B7">
        <w:rPr>
          <w:color w:val="0D0D0D" w:themeColor="text1" w:themeTint="F2"/>
        </w:rPr>
        <w:t xml:space="preserve">keen to add value and maximise value by delivering non-monetary based interventions, </w:t>
      </w:r>
      <w:r>
        <w:rPr>
          <w:color w:val="0D0D0D" w:themeColor="text1" w:themeTint="F2"/>
        </w:rPr>
        <w:t>we</w:t>
      </w:r>
      <w:r w:rsidR="0029405F" w:rsidRPr="002745B7">
        <w:rPr>
          <w:color w:val="0D0D0D" w:themeColor="text1" w:themeTint="F2"/>
        </w:rPr>
        <w:t xml:space="preserve"> acknowledge that grant funding provides with infinite opportunities, particularly when that funding is unrestricted. </w:t>
      </w:r>
      <w:r>
        <w:rPr>
          <w:color w:val="0D0D0D" w:themeColor="text1" w:themeTint="F2"/>
        </w:rPr>
        <w:t xml:space="preserve">We are </w:t>
      </w:r>
      <w:r w:rsidR="0029405F" w:rsidRPr="002745B7">
        <w:rPr>
          <w:color w:val="0D0D0D" w:themeColor="text1" w:themeTint="F2"/>
        </w:rPr>
        <w:t>working</w:t>
      </w:r>
      <w:r>
        <w:rPr>
          <w:color w:val="0D0D0D" w:themeColor="text1" w:themeTint="F2"/>
        </w:rPr>
        <w:t xml:space="preserve"> hard</w:t>
      </w:r>
      <w:r w:rsidR="0029405F" w:rsidRPr="002745B7">
        <w:rPr>
          <w:color w:val="0D0D0D" w:themeColor="text1" w:themeTint="F2"/>
        </w:rPr>
        <w:t xml:space="preserve"> to increase the sum of money available to be distributed in grant funding to the sector.</w:t>
      </w:r>
    </w:p>
    <w:p w:rsidR="00E87FE1" w:rsidRDefault="00E87FE1" w:rsidP="00353B08">
      <w:pPr>
        <w:rPr>
          <w:color w:val="0D0D0D" w:themeColor="text1" w:themeTint="F2"/>
        </w:rPr>
      </w:pPr>
    </w:p>
    <w:p w:rsidR="00E87FE1" w:rsidRDefault="00E87FE1" w:rsidP="00E87FE1">
      <w:pPr>
        <w:rPr>
          <w:color w:val="0D0D0D" w:themeColor="text1" w:themeTint="F2"/>
        </w:rPr>
      </w:pPr>
      <w:r>
        <w:rPr>
          <w:color w:val="0D0D0D" w:themeColor="text1" w:themeTint="F2"/>
        </w:rPr>
        <w:t>This output supports the achievement of all four long-term outcomes:</w:t>
      </w:r>
    </w:p>
    <w:p w:rsidR="00E87FE1" w:rsidRDefault="00E87FE1" w:rsidP="00E87FE1">
      <w:pPr>
        <w:rPr>
          <w:color w:val="0D0D0D" w:themeColor="text1" w:themeTint="F2"/>
        </w:rPr>
      </w:pPr>
      <w:r>
        <w:rPr>
          <w:color w:val="0D0D0D" w:themeColor="text1" w:themeTint="F2"/>
        </w:rPr>
        <w:t>Improved quality and coverage of services</w:t>
      </w:r>
    </w:p>
    <w:p w:rsidR="00E87FE1" w:rsidRDefault="00E87FE1" w:rsidP="00E87FE1">
      <w:pPr>
        <w:rPr>
          <w:color w:val="0D0D0D" w:themeColor="text1" w:themeTint="F2"/>
        </w:rPr>
      </w:pPr>
      <w:r>
        <w:rPr>
          <w:color w:val="0D0D0D" w:themeColor="text1" w:themeTint="F2"/>
        </w:rPr>
        <w:t>Improved reach</w:t>
      </w:r>
    </w:p>
    <w:p w:rsidR="0096675E" w:rsidRDefault="0096675E" w:rsidP="0096675E">
      <w:pPr>
        <w:rPr>
          <w:color w:val="0D0D0D" w:themeColor="text1" w:themeTint="F2"/>
        </w:rPr>
      </w:pPr>
      <w:r>
        <w:rPr>
          <w:color w:val="0D0D0D" w:themeColor="text1" w:themeTint="F2"/>
        </w:rPr>
        <w:t>Improved accessibility</w:t>
      </w:r>
    </w:p>
    <w:p w:rsidR="0096675E" w:rsidRPr="002745B7" w:rsidRDefault="0096675E" w:rsidP="0096675E">
      <w:pPr>
        <w:rPr>
          <w:color w:val="0D0D0D" w:themeColor="text1" w:themeTint="F2"/>
        </w:rPr>
      </w:pPr>
      <w:r>
        <w:rPr>
          <w:color w:val="0D0D0D" w:themeColor="text1" w:themeTint="F2"/>
        </w:rPr>
        <w:t>Improved inclusion and empowerment</w:t>
      </w:r>
    </w:p>
    <w:p w:rsidR="00E87FE1" w:rsidRPr="002745B7" w:rsidRDefault="00E87FE1" w:rsidP="00353B08">
      <w:pPr>
        <w:rPr>
          <w:color w:val="0D0D0D" w:themeColor="text1" w:themeTint="F2"/>
        </w:rPr>
      </w:pPr>
    </w:p>
    <w:p w:rsidR="000A343E" w:rsidRPr="002745B7" w:rsidRDefault="000A343E" w:rsidP="00353B08">
      <w:pPr>
        <w:rPr>
          <w:color w:val="0D0D0D" w:themeColor="text1" w:themeTint="F2"/>
        </w:rPr>
      </w:pPr>
    </w:p>
    <w:p w:rsidR="006F2F38" w:rsidRPr="000F01A1" w:rsidRDefault="006F2F38" w:rsidP="000F01A1">
      <w:pPr>
        <w:pStyle w:val="ListParagraph"/>
        <w:numPr>
          <w:ilvl w:val="0"/>
          <w:numId w:val="8"/>
        </w:numPr>
        <w:rPr>
          <w:color w:val="0D0D0D" w:themeColor="text1" w:themeTint="F2"/>
        </w:rPr>
      </w:pPr>
      <w:r w:rsidRPr="000F01A1">
        <w:rPr>
          <w:color w:val="0D0D0D" w:themeColor="text1" w:themeTint="F2"/>
        </w:rPr>
        <w:t xml:space="preserve">Lending </w:t>
      </w:r>
      <w:r w:rsidR="009850E0">
        <w:rPr>
          <w:color w:val="0D0D0D" w:themeColor="text1" w:themeTint="F2"/>
        </w:rPr>
        <w:t xml:space="preserve">the </w:t>
      </w:r>
      <w:r w:rsidRPr="000F01A1">
        <w:rPr>
          <w:color w:val="0D0D0D" w:themeColor="text1" w:themeTint="F2"/>
        </w:rPr>
        <w:t>Vision Foundation's voice to campaigns on behalf of blind and partially sighted Londoners</w:t>
      </w:r>
    </w:p>
    <w:p w:rsidR="0029405F" w:rsidRDefault="0029405F" w:rsidP="00353B08">
      <w:pPr>
        <w:rPr>
          <w:color w:val="0D0D0D" w:themeColor="text1" w:themeTint="F2"/>
        </w:rPr>
      </w:pPr>
    </w:p>
    <w:p w:rsidR="000F01A1" w:rsidRDefault="009850E0" w:rsidP="00353B08">
      <w:pPr>
        <w:rPr>
          <w:color w:val="0D0D0D" w:themeColor="text1" w:themeTint="F2"/>
        </w:rPr>
      </w:pPr>
      <w:r>
        <w:rPr>
          <w:color w:val="0D0D0D" w:themeColor="text1" w:themeTint="F2"/>
        </w:rPr>
        <w:t xml:space="preserve">The </w:t>
      </w:r>
      <w:r w:rsidR="000F01A1">
        <w:rPr>
          <w:color w:val="0D0D0D" w:themeColor="text1" w:themeTint="F2"/>
        </w:rPr>
        <w:t>Vision</w:t>
      </w:r>
      <w:r>
        <w:rPr>
          <w:color w:val="0D0D0D" w:themeColor="text1" w:themeTint="F2"/>
        </w:rPr>
        <w:t xml:space="preserve"> Foundation</w:t>
      </w:r>
      <w:r w:rsidR="000F01A1">
        <w:rPr>
          <w:color w:val="0D0D0D" w:themeColor="text1" w:themeTint="F2"/>
        </w:rPr>
        <w:t xml:space="preserve"> acknowledges that there are a number of organisations leading on campaigns for blind and partially sighted people. </w:t>
      </w:r>
      <w:r>
        <w:rPr>
          <w:color w:val="0D0D0D" w:themeColor="text1" w:themeTint="F2"/>
        </w:rPr>
        <w:t>The Vision Foundation</w:t>
      </w:r>
      <w:r w:rsidR="000F01A1">
        <w:rPr>
          <w:color w:val="0D0D0D" w:themeColor="text1" w:themeTint="F2"/>
        </w:rPr>
        <w:t xml:space="preserve"> will support these efforts where appropriate by lending </w:t>
      </w:r>
      <w:r>
        <w:rPr>
          <w:color w:val="0D0D0D" w:themeColor="text1" w:themeTint="F2"/>
        </w:rPr>
        <w:t xml:space="preserve">our </w:t>
      </w:r>
      <w:r w:rsidR="000F01A1">
        <w:rPr>
          <w:color w:val="0D0D0D" w:themeColor="text1" w:themeTint="F2"/>
        </w:rPr>
        <w:t xml:space="preserve">voice and support to these campaigns. </w:t>
      </w:r>
      <w:r>
        <w:rPr>
          <w:color w:val="0D0D0D" w:themeColor="text1" w:themeTint="F2"/>
        </w:rPr>
        <w:t xml:space="preserve">We </w:t>
      </w:r>
      <w:r w:rsidR="00E87FE1">
        <w:rPr>
          <w:color w:val="0D0D0D" w:themeColor="text1" w:themeTint="F2"/>
        </w:rPr>
        <w:t xml:space="preserve">will also lend </w:t>
      </w:r>
      <w:r>
        <w:rPr>
          <w:color w:val="0D0D0D" w:themeColor="text1" w:themeTint="F2"/>
        </w:rPr>
        <w:t xml:space="preserve">our </w:t>
      </w:r>
      <w:r w:rsidR="00E87FE1">
        <w:rPr>
          <w:color w:val="0D0D0D" w:themeColor="text1" w:themeTint="F2"/>
        </w:rPr>
        <w:t>voice to campaign for the benefit of sight loss sector organisations.</w:t>
      </w:r>
    </w:p>
    <w:p w:rsidR="000F01A1" w:rsidRDefault="000F01A1" w:rsidP="00353B08">
      <w:pPr>
        <w:rPr>
          <w:color w:val="0D0D0D" w:themeColor="text1" w:themeTint="F2"/>
        </w:rPr>
      </w:pPr>
    </w:p>
    <w:p w:rsidR="000F01A1" w:rsidRPr="002745B7" w:rsidRDefault="000F01A1" w:rsidP="00353B08">
      <w:pPr>
        <w:rPr>
          <w:color w:val="0D0D0D" w:themeColor="text1" w:themeTint="F2"/>
        </w:rPr>
      </w:pPr>
      <w:r>
        <w:rPr>
          <w:color w:val="0D0D0D" w:themeColor="text1" w:themeTint="F2"/>
        </w:rPr>
        <w:t xml:space="preserve">If </w:t>
      </w:r>
      <w:r w:rsidR="009850E0">
        <w:rPr>
          <w:color w:val="0D0D0D" w:themeColor="text1" w:themeTint="F2"/>
        </w:rPr>
        <w:t>the Vision Foundation</w:t>
      </w:r>
      <w:r>
        <w:rPr>
          <w:color w:val="0D0D0D" w:themeColor="text1" w:themeTint="F2"/>
        </w:rPr>
        <w:t xml:space="preserve"> identifies a gap where blind and partially sighted people’s voices </w:t>
      </w:r>
      <w:r w:rsidR="00E87FE1">
        <w:rPr>
          <w:color w:val="0D0D0D" w:themeColor="text1" w:themeTint="F2"/>
        </w:rPr>
        <w:t xml:space="preserve">or the sight loss sector </w:t>
      </w:r>
      <w:r>
        <w:rPr>
          <w:color w:val="0D0D0D" w:themeColor="text1" w:themeTint="F2"/>
        </w:rPr>
        <w:t xml:space="preserve">are not being represented effectively, </w:t>
      </w:r>
      <w:r w:rsidR="009850E0">
        <w:rPr>
          <w:color w:val="0D0D0D" w:themeColor="text1" w:themeTint="F2"/>
        </w:rPr>
        <w:t>we</w:t>
      </w:r>
      <w:r>
        <w:rPr>
          <w:color w:val="0D0D0D" w:themeColor="text1" w:themeTint="F2"/>
        </w:rPr>
        <w:t xml:space="preserve"> will work to address this gap.</w:t>
      </w:r>
    </w:p>
    <w:p w:rsidR="00406F7C" w:rsidRDefault="00406F7C" w:rsidP="00353B08">
      <w:pPr>
        <w:rPr>
          <w:color w:val="0D0D0D" w:themeColor="text1" w:themeTint="F2"/>
        </w:rPr>
      </w:pPr>
    </w:p>
    <w:p w:rsidR="00E87FE1" w:rsidRDefault="00E87FE1" w:rsidP="00E87FE1">
      <w:pPr>
        <w:rPr>
          <w:color w:val="0D0D0D" w:themeColor="text1" w:themeTint="F2"/>
        </w:rPr>
      </w:pPr>
      <w:bookmarkStart w:id="13" w:name="_Toc23438040"/>
      <w:r>
        <w:rPr>
          <w:color w:val="0D0D0D" w:themeColor="text1" w:themeTint="F2"/>
        </w:rPr>
        <w:t>This output supports the achievement of all four long-term outcomes:</w:t>
      </w:r>
    </w:p>
    <w:p w:rsidR="00E87FE1" w:rsidRDefault="00E87FE1" w:rsidP="00E87FE1">
      <w:pPr>
        <w:rPr>
          <w:color w:val="0D0D0D" w:themeColor="text1" w:themeTint="F2"/>
        </w:rPr>
      </w:pPr>
      <w:r>
        <w:rPr>
          <w:color w:val="0D0D0D" w:themeColor="text1" w:themeTint="F2"/>
        </w:rPr>
        <w:t>Improved quality and coverage of services</w:t>
      </w:r>
    </w:p>
    <w:p w:rsidR="00E87FE1" w:rsidRDefault="00E87FE1" w:rsidP="00E87FE1">
      <w:pPr>
        <w:rPr>
          <w:color w:val="0D0D0D" w:themeColor="text1" w:themeTint="F2"/>
        </w:rPr>
      </w:pPr>
      <w:r>
        <w:rPr>
          <w:color w:val="0D0D0D" w:themeColor="text1" w:themeTint="F2"/>
        </w:rPr>
        <w:t>Improved reach</w:t>
      </w:r>
    </w:p>
    <w:p w:rsidR="0096675E" w:rsidRDefault="0096675E" w:rsidP="0096675E">
      <w:pPr>
        <w:rPr>
          <w:color w:val="0D0D0D" w:themeColor="text1" w:themeTint="F2"/>
        </w:rPr>
      </w:pPr>
      <w:r>
        <w:rPr>
          <w:color w:val="0D0D0D" w:themeColor="text1" w:themeTint="F2"/>
        </w:rPr>
        <w:t>Improved accessibility</w:t>
      </w:r>
    </w:p>
    <w:p w:rsidR="0096675E" w:rsidRPr="002745B7" w:rsidRDefault="0096675E" w:rsidP="0096675E">
      <w:pPr>
        <w:rPr>
          <w:color w:val="0D0D0D" w:themeColor="text1" w:themeTint="F2"/>
        </w:rPr>
      </w:pPr>
      <w:r>
        <w:rPr>
          <w:color w:val="0D0D0D" w:themeColor="text1" w:themeTint="F2"/>
        </w:rPr>
        <w:t>Improved inclusion and empowerment</w:t>
      </w:r>
    </w:p>
    <w:p w:rsidR="00D74EB1" w:rsidRPr="002745B7" w:rsidRDefault="00D74EB1" w:rsidP="00E87FE1">
      <w:pPr>
        <w:rPr>
          <w:color w:val="0D0D0D" w:themeColor="text1" w:themeTint="F2"/>
        </w:rPr>
      </w:pPr>
    </w:p>
    <w:p w:rsidR="00AE397E" w:rsidRPr="002745B7" w:rsidRDefault="00AE397E" w:rsidP="00AE397E">
      <w:pPr>
        <w:pStyle w:val="Heading1"/>
        <w:rPr>
          <w:color w:val="0D0D0D" w:themeColor="text1" w:themeTint="F2"/>
        </w:rPr>
      </w:pPr>
      <w:r w:rsidRPr="002745B7">
        <w:rPr>
          <w:color w:val="0D0D0D" w:themeColor="text1" w:themeTint="F2"/>
        </w:rPr>
        <w:t>Assumptions</w:t>
      </w:r>
      <w:bookmarkEnd w:id="13"/>
    </w:p>
    <w:p w:rsidR="00406F7C" w:rsidRPr="002745B7" w:rsidRDefault="00406F7C" w:rsidP="00353B08">
      <w:pPr>
        <w:rPr>
          <w:color w:val="0D0D0D" w:themeColor="text1" w:themeTint="F2"/>
        </w:rPr>
      </w:pPr>
    </w:p>
    <w:p w:rsidR="000A343E" w:rsidRPr="002745B7" w:rsidRDefault="009850E0" w:rsidP="00353B08">
      <w:pPr>
        <w:rPr>
          <w:color w:val="0D0D0D" w:themeColor="text1" w:themeTint="F2"/>
        </w:rPr>
      </w:pPr>
      <w:r>
        <w:rPr>
          <w:color w:val="0D0D0D" w:themeColor="text1" w:themeTint="F2"/>
        </w:rPr>
        <w:t xml:space="preserve">The </w:t>
      </w:r>
      <w:r w:rsidR="000A343E" w:rsidRPr="002745B7">
        <w:rPr>
          <w:color w:val="0D0D0D" w:themeColor="text1" w:themeTint="F2"/>
        </w:rPr>
        <w:t xml:space="preserve">Vision Foundation is not a frontline delivery organisation. </w:t>
      </w:r>
      <w:r>
        <w:rPr>
          <w:color w:val="0D0D0D" w:themeColor="text1" w:themeTint="F2"/>
        </w:rPr>
        <w:t xml:space="preserve">Our </w:t>
      </w:r>
      <w:r w:rsidR="000A343E" w:rsidRPr="002745B7">
        <w:rPr>
          <w:color w:val="0D0D0D" w:themeColor="text1" w:themeTint="F2"/>
        </w:rPr>
        <w:t xml:space="preserve">work is focused on building the capacity of the sight loss sector; improving its infrastructure and profile; and improving influence on the institutions that people with or at risk of sight loss come into contact with. This means that whilst </w:t>
      </w:r>
      <w:r>
        <w:rPr>
          <w:color w:val="0D0D0D" w:themeColor="text1" w:themeTint="F2"/>
        </w:rPr>
        <w:t>we</w:t>
      </w:r>
      <w:r w:rsidR="000A343E" w:rsidRPr="002745B7">
        <w:rPr>
          <w:color w:val="0D0D0D" w:themeColor="text1" w:themeTint="F2"/>
        </w:rPr>
        <w:t xml:space="preserve"> can directly affect the first and third long-term outcomes, </w:t>
      </w:r>
      <w:r>
        <w:rPr>
          <w:color w:val="0D0D0D" w:themeColor="text1" w:themeTint="F2"/>
        </w:rPr>
        <w:t xml:space="preserve">we </w:t>
      </w:r>
      <w:r w:rsidR="000A343E" w:rsidRPr="002745B7">
        <w:rPr>
          <w:color w:val="0D0D0D" w:themeColor="text1" w:themeTint="F2"/>
        </w:rPr>
        <w:t xml:space="preserve">will rely on the work of </w:t>
      </w:r>
      <w:r>
        <w:rPr>
          <w:color w:val="0D0D0D" w:themeColor="text1" w:themeTint="F2"/>
        </w:rPr>
        <w:t>our</w:t>
      </w:r>
      <w:r w:rsidR="000A343E" w:rsidRPr="002745B7">
        <w:rPr>
          <w:color w:val="0D0D0D" w:themeColor="text1" w:themeTint="F2"/>
        </w:rPr>
        <w:t xml:space="preserve"> members, grantees and partners to affect the second and fourth long-term outcomes. Indeed even the first and third outcomes rely on the cooperation with members, grantees and partners. </w:t>
      </w:r>
      <w:r>
        <w:rPr>
          <w:color w:val="0D0D0D" w:themeColor="text1" w:themeTint="F2"/>
        </w:rPr>
        <w:t xml:space="preserve">The </w:t>
      </w:r>
      <w:r w:rsidR="000A343E" w:rsidRPr="002745B7">
        <w:rPr>
          <w:color w:val="0D0D0D" w:themeColor="text1" w:themeTint="F2"/>
        </w:rPr>
        <w:t xml:space="preserve">Vision Foundation cannot achieve any of </w:t>
      </w:r>
      <w:r>
        <w:rPr>
          <w:color w:val="0D0D0D" w:themeColor="text1" w:themeTint="F2"/>
        </w:rPr>
        <w:t xml:space="preserve">our </w:t>
      </w:r>
      <w:r w:rsidR="000A343E" w:rsidRPr="002745B7">
        <w:rPr>
          <w:color w:val="0D0D0D" w:themeColor="text1" w:themeTint="F2"/>
        </w:rPr>
        <w:t xml:space="preserve">outcomes alone. </w:t>
      </w:r>
      <w:r>
        <w:rPr>
          <w:color w:val="0D0D0D" w:themeColor="text1" w:themeTint="F2"/>
        </w:rPr>
        <w:t xml:space="preserve">We </w:t>
      </w:r>
      <w:r w:rsidR="000A343E" w:rsidRPr="002745B7">
        <w:rPr>
          <w:color w:val="0D0D0D" w:themeColor="text1" w:themeTint="F2"/>
        </w:rPr>
        <w:t>assume that there will be a continued willingness across the sector to cooperate and that there is enough crossover between each organisation’s desired impact to warrant working together in the first place.</w:t>
      </w:r>
    </w:p>
    <w:p w:rsidR="00204E34" w:rsidRPr="002745B7" w:rsidRDefault="00204E34" w:rsidP="00353B08">
      <w:pPr>
        <w:rPr>
          <w:color w:val="0D0D0D" w:themeColor="text1" w:themeTint="F2"/>
        </w:rPr>
      </w:pPr>
    </w:p>
    <w:p w:rsidR="000A343E" w:rsidRPr="002745B7" w:rsidRDefault="00204E34" w:rsidP="00353B08">
      <w:pPr>
        <w:rPr>
          <w:color w:val="0D0D0D" w:themeColor="text1" w:themeTint="F2"/>
        </w:rPr>
      </w:pPr>
      <w:r w:rsidRPr="002745B7">
        <w:rPr>
          <w:color w:val="0D0D0D" w:themeColor="text1" w:themeTint="F2"/>
        </w:rPr>
        <w:t xml:space="preserve">London and the UK faces much political and economic uncertainty at the time of developing this Theory of Change. </w:t>
      </w:r>
      <w:r w:rsidR="00C55EED" w:rsidRPr="002745B7">
        <w:rPr>
          <w:color w:val="0D0D0D" w:themeColor="text1" w:themeTint="F2"/>
        </w:rPr>
        <w:t xml:space="preserve">The Theory of Change </w:t>
      </w:r>
      <w:r w:rsidR="00C55EED" w:rsidRPr="002745B7">
        <w:rPr>
          <w:color w:val="0D0D0D" w:themeColor="text1" w:themeTint="F2"/>
        </w:rPr>
        <w:lastRenderedPageBreak/>
        <w:t xml:space="preserve">assumes the priorities for the sight loss sector and blind and partially sighted people based on research and consultation will be the same in the immediate future. However there is a good possibility that priorities may change very suddenly. </w:t>
      </w:r>
      <w:r w:rsidR="009D4190">
        <w:rPr>
          <w:color w:val="0D0D0D" w:themeColor="text1" w:themeTint="F2"/>
        </w:rPr>
        <w:t xml:space="preserve">The </w:t>
      </w:r>
      <w:r w:rsidR="00C55EED" w:rsidRPr="002745B7">
        <w:rPr>
          <w:color w:val="0D0D0D" w:themeColor="text1" w:themeTint="F2"/>
        </w:rPr>
        <w:t xml:space="preserve">Vision Foundation will continue to monitor the political landscape and the situation for the sight loss sector, sharing new information with </w:t>
      </w:r>
      <w:r w:rsidR="009D4190">
        <w:rPr>
          <w:color w:val="0D0D0D" w:themeColor="text1" w:themeTint="F2"/>
        </w:rPr>
        <w:t xml:space="preserve">our </w:t>
      </w:r>
      <w:r w:rsidR="00C55EED" w:rsidRPr="002745B7">
        <w:rPr>
          <w:color w:val="0D0D0D" w:themeColor="text1" w:themeTint="F2"/>
        </w:rPr>
        <w:t xml:space="preserve">members as it arises. </w:t>
      </w:r>
      <w:r w:rsidR="009D4190">
        <w:rPr>
          <w:color w:val="0D0D0D" w:themeColor="text1" w:themeTint="F2"/>
        </w:rPr>
        <w:t xml:space="preserve">The </w:t>
      </w:r>
      <w:r w:rsidR="00C55EED" w:rsidRPr="002745B7">
        <w:rPr>
          <w:color w:val="0D0D0D" w:themeColor="text1" w:themeTint="F2"/>
        </w:rPr>
        <w:t xml:space="preserve">Vision Foundation will maintain an open dialogue with </w:t>
      </w:r>
      <w:r w:rsidR="009D4190">
        <w:rPr>
          <w:color w:val="0D0D0D" w:themeColor="text1" w:themeTint="F2"/>
        </w:rPr>
        <w:t>our</w:t>
      </w:r>
      <w:r w:rsidR="00C55EED" w:rsidRPr="002745B7">
        <w:rPr>
          <w:color w:val="0D0D0D" w:themeColor="text1" w:themeTint="F2"/>
        </w:rPr>
        <w:t xml:space="preserve"> stakeholders to ensure </w:t>
      </w:r>
      <w:r w:rsidR="009D4190">
        <w:rPr>
          <w:color w:val="0D0D0D" w:themeColor="text1" w:themeTint="F2"/>
        </w:rPr>
        <w:t xml:space="preserve">that our </w:t>
      </w:r>
      <w:r w:rsidR="00C55EED" w:rsidRPr="002745B7">
        <w:rPr>
          <w:color w:val="0D0D0D" w:themeColor="text1" w:themeTint="F2"/>
        </w:rPr>
        <w:t>Theory of Change remains relevant to their needs and the context within which they operate.</w:t>
      </w:r>
    </w:p>
    <w:p w:rsidR="00C55EED" w:rsidRPr="002745B7" w:rsidRDefault="00C55EED" w:rsidP="00353B08">
      <w:pPr>
        <w:rPr>
          <w:color w:val="0D0D0D" w:themeColor="text1" w:themeTint="F2"/>
        </w:rPr>
      </w:pPr>
    </w:p>
    <w:p w:rsidR="00C55EED" w:rsidRPr="002745B7" w:rsidRDefault="00C55EED" w:rsidP="00353B08">
      <w:pPr>
        <w:rPr>
          <w:color w:val="0D0D0D" w:themeColor="text1" w:themeTint="F2"/>
        </w:rPr>
      </w:pPr>
      <w:r w:rsidRPr="002745B7">
        <w:rPr>
          <w:color w:val="0D0D0D" w:themeColor="text1" w:themeTint="F2"/>
        </w:rPr>
        <w:t xml:space="preserve">The Theory of Change was developed at the time when </w:t>
      </w:r>
      <w:r w:rsidR="009D4190">
        <w:rPr>
          <w:color w:val="0D0D0D" w:themeColor="text1" w:themeTint="F2"/>
        </w:rPr>
        <w:t xml:space="preserve">the </w:t>
      </w:r>
      <w:r w:rsidRPr="002745B7">
        <w:rPr>
          <w:color w:val="0D0D0D" w:themeColor="text1" w:themeTint="F2"/>
        </w:rPr>
        <w:t xml:space="preserve">Vision Foundation was rebranding from Greater London Fund for the Blind (GLFB) and beginning the implementation of a new five year strategy. The launch of </w:t>
      </w:r>
      <w:r w:rsidR="009D4190">
        <w:rPr>
          <w:color w:val="0D0D0D" w:themeColor="text1" w:themeTint="F2"/>
        </w:rPr>
        <w:t xml:space="preserve">the </w:t>
      </w:r>
      <w:r w:rsidRPr="002745B7">
        <w:rPr>
          <w:color w:val="0D0D0D" w:themeColor="text1" w:themeTint="F2"/>
        </w:rPr>
        <w:t xml:space="preserve">Vision Foundation marked a considerable departure from the mentality and perception of the historic GLFB. The Theory of Change assumes that the relationship with members, grantees and partners and </w:t>
      </w:r>
      <w:r w:rsidR="009D4190">
        <w:rPr>
          <w:color w:val="0D0D0D" w:themeColor="text1" w:themeTint="F2"/>
        </w:rPr>
        <w:t>our</w:t>
      </w:r>
      <w:r w:rsidRPr="002745B7">
        <w:rPr>
          <w:color w:val="0D0D0D" w:themeColor="text1" w:themeTint="F2"/>
        </w:rPr>
        <w:t xml:space="preserve"> status in the sight loss sector and beyond will continue to improve presenting evermore opportunities. However there is a risk with any rebranding exercise that it may take time for stakeholders to become familiar with the new look and new mindset, and this may affect how effectively outcomes can be achieved</w:t>
      </w:r>
      <w:r w:rsidR="00AC1D27" w:rsidRPr="002745B7">
        <w:rPr>
          <w:color w:val="0D0D0D" w:themeColor="text1" w:themeTint="F2"/>
        </w:rPr>
        <w:t xml:space="preserve"> at least in the short-term. The risk should lessen as more time passes. The opportunities are still set to far outweigh any risks.</w:t>
      </w:r>
    </w:p>
    <w:p w:rsidR="00C55EED" w:rsidRPr="002745B7" w:rsidRDefault="00C55EED" w:rsidP="00353B08">
      <w:pPr>
        <w:rPr>
          <w:color w:val="0D0D0D" w:themeColor="text1" w:themeTint="F2"/>
        </w:rPr>
      </w:pPr>
    </w:p>
    <w:p w:rsidR="00406F7C" w:rsidRPr="002745B7" w:rsidRDefault="00406F7C" w:rsidP="00406F7C">
      <w:pPr>
        <w:pStyle w:val="Heading1"/>
        <w:rPr>
          <w:color w:val="0D0D0D" w:themeColor="text1" w:themeTint="F2"/>
        </w:rPr>
      </w:pPr>
      <w:bookmarkStart w:id="14" w:name="_Toc23438041"/>
      <w:r w:rsidRPr="002745B7">
        <w:rPr>
          <w:color w:val="0D0D0D" w:themeColor="text1" w:themeTint="F2"/>
        </w:rPr>
        <w:t>Where to learn more about Theories of Change</w:t>
      </w:r>
      <w:bookmarkEnd w:id="14"/>
    </w:p>
    <w:p w:rsidR="00406F7C" w:rsidRPr="002745B7" w:rsidRDefault="00406F7C" w:rsidP="00353B08">
      <w:pPr>
        <w:rPr>
          <w:color w:val="0D0D0D" w:themeColor="text1" w:themeTint="F2"/>
        </w:rPr>
      </w:pPr>
    </w:p>
    <w:p w:rsidR="00406F7C" w:rsidRPr="002745B7" w:rsidRDefault="00406F7C" w:rsidP="00AE397E">
      <w:pPr>
        <w:rPr>
          <w:color w:val="0D0D0D" w:themeColor="text1" w:themeTint="F2"/>
          <w:lang w:eastAsia="en-GB"/>
        </w:rPr>
      </w:pPr>
      <w:r w:rsidRPr="002745B7">
        <w:rPr>
          <w:color w:val="0D0D0D" w:themeColor="text1" w:themeTint="F2"/>
          <w:lang w:eastAsia="en-GB"/>
        </w:rPr>
        <w:t>NPC ‘Theory of Change’</w:t>
      </w:r>
    </w:p>
    <w:p w:rsidR="00406F7C" w:rsidRPr="002745B7" w:rsidRDefault="005653EF" w:rsidP="00AE397E">
      <w:pPr>
        <w:rPr>
          <w:color w:val="2F5496" w:themeColor="accent1" w:themeShade="BF"/>
          <w:lang w:eastAsia="en-GB"/>
        </w:rPr>
      </w:pPr>
      <w:hyperlink r:id="rId8" w:history="1">
        <w:r w:rsidR="00406F7C" w:rsidRPr="002745B7">
          <w:rPr>
            <w:rStyle w:val="Hyperlink"/>
            <w:rFonts w:eastAsia="Times New Roman"/>
            <w:color w:val="2F5496" w:themeColor="accent1" w:themeShade="BF"/>
            <w:lang w:eastAsia="en-GB"/>
          </w:rPr>
          <w:t>https://www.thinknpc.org/themes/build-effective-charitable-organisations/theory-of-change/</w:t>
        </w:r>
      </w:hyperlink>
    </w:p>
    <w:p w:rsidR="00406F7C" w:rsidRPr="002745B7" w:rsidRDefault="00406F7C" w:rsidP="00AE397E">
      <w:pPr>
        <w:rPr>
          <w:color w:val="0D0D0D" w:themeColor="text1" w:themeTint="F2"/>
        </w:rPr>
      </w:pPr>
    </w:p>
    <w:p w:rsidR="00406F7C" w:rsidRPr="002745B7" w:rsidRDefault="00406F7C" w:rsidP="00AE397E">
      <w:pPr>
        <w:rPr>
          <w:color w:val="0D0D0D" w:themeColor="text1" w:themeTint="F2"/>
        </w:rPr>
      </w:pPr>
      <w:r w:rsidRPr="002745B7">
        <w:rPr>
          <w:color w:val="0D0D0D" w:themeColor="text1" w:themeTint="F2"/>
        </w:rPr>
        <w:t>NCVO ‘How to build and Theory of Change’</w:t>
      </w:r>
    </w:p>
    <w:p w:rsidR="00406F7C" w:rsidRPr="002745B7" w:rsidRDefault="005653EF" w:rsidP="00AE397E">
      <w:pPr>
        <w:rPr>
          <w:color w:val="2F5496" w:themeColor="accent1" w:themeShade="BF"/>
          <w:lang w:eastAsia="en-GB"/>
        </w:rPr>
      </w:pPr>
      <w:hyperlink r:id="rId9" w:history="1">
        <w:r w:rsidR="00406F7C" w:rsidRPr="002745B7">
          <w:rPr>
            <w:color w:val="2F5496" w:themeColor="accent1" w:themeShade="BF"/>
            <w:u w:val="single"/>
            <w:lang w:eastAsia="en-GB"/>
          </w:rPr>
          <w:t>https://knowhow.ncvo.org.uk/how-to/how-to-build-a-theory-of-change</w:t>
        </w:r>
      </w:hyperlink>
    </w:p>
    <w:p w:rsidR="00406F7C" w:rsidRPr="002745B7" w:rsidRDefault="00406F7C" w:rsidP="00AE397E">
      <w:pPr>
        <w:rPr>
          <w:color w:val="0D0D0D" w:themeColor="text1" w:themeTint="F2"/>
        </w:rPr>
      </w:pPr>
    </w:p>
    <w:p w:rsidR="00406F7C" w:rsidRPr="002745B7" w:rsidRDefault="00406F7C" w:rsidP="00AE397E">
      <w:pPr>
        <w:rPr>
          <w:color w:val="0D0D0D" w:themeColor="text1" w:themeTint="F2"/>
        </w:rPr>
      </w:pPr>
      <w:r w:rsidRPr="002745B7">
        <w:rPr>
          <w:color w:val="0D0D0D" w:themeColor="text1" w:themeTint="F2"/>
        </w:rPr>
        <w:t>Nesta ‘</w:t>
      </w:r>
      <w:r w:rsidR="00AE397E" w:rsidRPr="002745B7">
        <w:rPr>
          <w:color w:val="0D0D0D" w:themeColor="text1" w:themeTint="F2"/>
        </w:rPr>
        <w:t>Guidance for Developing a Theory of Change for Your Programme’</w:t>
      </w:r>
    </w:p>
    <w:p w:rsidR="00406F7C" w:rsidRPr="002745B7" w:rsidRDefault="005653EF" w:rsidP="00AE397E">
      <w:pPr>
        <w:rPr>
          <w:color w:val="2F5496" w:themeColor="accent1" w:themeShade="BF"/>
          <w:lang w:eastAsia="en-GB"/>
        </w:rPr>
      </w:pPr>
      <w:hyperlink r:id="rId10" w:history="1">
        <w:r w:rsidR="00406F7C" w:rsidRPr="002745B7">
          <w:rPr>
            <w:color w:val="2F5496" w:themeColor="accent1" w:themeShade="BF"/>
            <w:u w:val="single"/>
            <w:lang w:eastAsia="en-GB"/>
          </w:rPr>
          <w:t>https://media.nesta.org.uk/documents/theory_of_change_guidance_for_applicants_.pdf</w:t>
        </w:r>
      </w:hyperlink>
      <w:r w:rsidR="002745B7" w:rsidRPr="002745B7">
        <w:rPr>
          <w:color w:val="2F5496" w:themeColor="accent1" w:themeShade="BF"/>
          <w:lang w:eastAsia="en-GB"/>
        </w:rPr>
        <w:t xml:space="preserve"> </w:t>
      </w:r>
    </w:p>
    <w:p w:rsidR="00406F7C" w:rsidRPr="002745B7" w:rsidRDefault="00406F7C" w:rsidP="00353B08">
      <w:pPr>
        <w:rPr>
          <w:color w:val="0D0D0D" w:themeColor="text1" w:themeTint="F2"/>
        </w:rPr>
      </w:pPr>
    </w:p>
    <w:sectPr w:rsidR="00406F7C" w:rsidRPr="002745B7" w:rsidSect="00D41B23">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3EF" w:rsidRDefault="005653EF" w:rsidP="007F2499">
      <w:r>
        <w:separator/>
      </w:r>
    </w:p>
  </w:endnote>
  <w:endnote w:type="continuationSeparator" w:id="0">
    <w:p w:rsidR="005653EF" w:rsidRDefault="005653EF" w:rsidP="007F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1867022"/>
      <w:docPartObj>
        <w:docPartGallery w:val="Page Numbers (Bottom of Page)"/>
        <w:docPartUnique/>
      </w:docPartObj>
    </w:sdtPr>
    <w:sdtEndPr>
      <w:rPr>
        <w:rStyle w:val="PageNumber"/>
      </w:rPr>
    </w:sdtEndPr>
    <w:sdtContent>
      <w:p w:rsidR="00AC1D27" w:rsidRDefault="00AC1D27" w:rsidP="00AC1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C1D27" w:rsidRDefault="00AC1D27" w:rsidP="007F2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6696414"/>
      <w:docPartObj>
        <w:docPartGallery w:val="Page Numbers (Bottom of Page)"/>
        <w:docPartUnique/>
      </w:docPartObj>
    </w:sdtPr>
    <w:sdtEndPr>
      <w:rPr>
        <w:rStyle w:val="PageNumber"/>
      </w:rPr>
    </w:sdtEndPr>
    <w:sdtContent>
      <w:p w:rsidR="00AC1D27" w:rsidRDefault="00AC1D27" w:rsidP="00AC1D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C1D27" w:rsidRDefault="00AC1D27" w:rsidP="007F2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3EF" w:rsidRDefault="005653EF" w:rsidP="007F2499">
      <w:r>
        <w:separator/>
      </w:r>
    </w:p>
  </w:footnote>
  <w:footnote w:type="continuationSeparator" w:id="0">
    <w:p w:rsidR="005653EF" w:rsidRDefault="005653EF" w:rsidP="007F2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1D7"/>
    <w:multiLevelType w:val="hybridMultilevel"/>
    <w:tmpl w:val="9F18C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849A6"/>
    <w:multiLevelType w:val="hybridMultilevel"/>
    <w:tmpl w:val="63D457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C778F"/>
    <w:multiLevelType w:val="hybridMultilevel"/>
    <w:tmpl w:val="F8EAB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51103"/>
    <w:multiLevelType w:val="hybridMultilevel"/>
    <w:tmpl w:val="A2B0D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40EE9"/>
    <w:multiLevelType w:val="hybridMultilevel"/>
    <w:tmpl w:val="133C2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309DE"/>
    <w:multiLevelType w:val="hybridMultilevel"/>
    <w:tmpl w:val="8A043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9859BA"/>
    <w:multiLevelType w:val="hybridMultilevel"/>
    <w:tmpl w:val="0A9670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77004"/>
    <w:multiLevelType w:val="hybridMultilevel"/>
    <w:tmpl w:val="23DE4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1A3E87"/>
    <w:multiLevelType w:val="hybridMultilevel"/>
    <w:tmpl w:val="2BA0F2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2494E"/>
    <w:multiLevelType w:val="hybridMultilevel"/>
    <w:tmpl w:val="308C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6F1D24"/>
    <w:multiLevelType w:val="hybridMultilevel"/>
    <w:tmpl w:val="2E46B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77249"/>
    <w:multiLevelType w:val="hybridMultilevel"/>
    <w:tmpl w:val="4508A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8C76B4"/>
    <w:multiLevelType w:val="hybridMultilevel"/>
    <w:tmpl w:val="4808B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321DE2"/>
    <w:multiLevelType w:val="hybridMultilevel"/>
    <w:tmpl w:val="6138F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4"/>
  </w:num>
  <w:num w:numId="4">
    <w:abstractNumId w:val="0"/>
  </w:num>
  <w:num w:numId="5">
    <w:abstractNumId w:val="12"/>
  </w:num>
  <w:num w:numId="6">
    <w:abstractNumId w:val="2"/>
  </w:num>
  <w:num w:numId="7">
    <w:abstractNumId w:val="10"/>
  </w:num>
  <w:num w:numId="8">
    <w:abstractNumId w:val="8"/>
  </w:num>
  <w:num w:numId="9">
    <w:abstractNumId w:val="11"/>
  </w:num>
  <w:num w:numId="10">
    <w:abstractNumId w:val="6"/>
  </w:num>
  <w:num w:numId="11">
    <w:abstractNumId w:val="3"/>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38"/>
    <w:rsid w:val="000A343E"/>
    <w:rsid w:val="000F01A1"/>
    <w:rsid w:val="001D59E5"/>
    <w:rsid w:val="00204E34"/>
    <w:rsid w:val="002745B7"/>
    <w:rsid w:val="0029405F"/>
    <w:rsid w:val="002C1E98"/>
    <w:rsid w:val="00353B08"/>
    <w:rsid w:val="00403387"/>
    <w:rsid w:val="00406F7C"/>
    <w:rsid w:val="00433670"/>
    <w:rsid w:val="005653EF"/>
    <w:rsid w:val="005C66FC"/>
    <w:rsid w:val="006F2F38"/>
    <w:rsid w:val="0073589C"/>
    <w:rsid w:val="007B24AB"/>
    <w:rsid w:val="007F2499"/>
    <w:rsid w:val="00896FED"/>
    <w:rsid w:val="008D0BC1"/>
    <w:rsid w:val="0096675E"/>
    <w:rsid w:val="009850E0"/>
    <w:rsid w:val="009D1311"/>
    <w:rsid w:val="009D4190"/>
    <w:rsid w:val="00AC1D27"/>
    <w:rsid w:val="00AD3A9A"/>
    <w:rsid w:val="00AE14E9"/>
    <w:rsid w:val="00AE397E"/>
    <w:rsid w:val="00B75553"/>
    <w:rsid w:val="00BD2FCA"/>
    <w:rsid w:val="00C55EED"/>
    <w:rsid w:val="00CD61A8"/>
    <w:rsid w:val="00D41B23"/>
    <w:rsid w:val="00D74EB1"/>
    <w:rsid w:val="00D816A8"/>
    <w:rsid w:val="00E23851"/>
    <w:rsid w:val="00E543A1"/>
    <w:rsid w:val="00E87FE1"/>
    <w:rsid w:val="00F7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4F2B"/>
  <w15:chartTrackingRefBased/>
  <w15:docId w15:val="{400B9F19-FD9E-FF4C-9D54-DD5AE1BD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B08"/>
    <w:rPr>
      <w:rFonts w:ascii="Tahoma" w:hAnsi="Tahoma" w:cs="Tahoma"/>
      <w:sz w:val="28"/>
      <w:szCs w:val="28"/>
    </w:rPr>
  </w:style>
  <w:style w:type="paragraph" w:styleId="Heading1">
    <w:name w:val="heading 1"/>
    <w:basedOn w:val="Normal"/>
    <w:next w:val="Normal"/>
    <w:link w:val="Heading1Char"/>
    <w:uiPriority w:val="9"/>
    <w:qFormat/>
    <w:rsid w:val="00353B08"/>
    <w:pPr>
      <w:keepNext/>
      <w:keepLines/>
      <w:spacing w:before="240"/>
      <w:outlineLvl w:val="0"/>
    </w:pPr>
    <w:rPr>
      <w:rFonts w:eastAsiaTheme="majorEastAsia"/>
      <w:b/>
      <w:bCs/>
      <w:color w:val="000000" w:themeColor="text1"/>
      <w:sz w:val="36"/>
      <w:szCs w:val="36"/>
    </w:rPr>
  </w:style>
  <w:style w:type="paragraph" w:styleId="Heading2">
    <w:name w:val="heading 2"/>
    <w:basedOn w:val="Normal"/>
    <w:next w:val="Normal"/>
    <w:link w:val="Heading2Char"/>
    <w:uiPriority w:val="9"/>
    <w:unhideWhenUsed/>
    <w:qFormat/>
    <w:rsid w:val="00AE397E"/>
    <w:pPr>
      <w:keepNext/>
      <w:keepLines/>
      <w:spacing w:before="40"/>
      <w:outlineLvl w:val="1"/>
    </w:pPr>
    <w:rPr>
      <w:rFonts w:eastAsiaTheme="majorEastAsia"/>
      <w:b/>
      <w:bCs/>
      <w:color w:val="000000" w:themeColor="text1"/>
      <w:sz w:val="32"/>
      <w:szCs w:val="32"/>
    </w:rPr>
  </w:style>
  <w:style w:type="paragraph" w:styleId="Heading3">
    <w:name w:val="heading 3"/>
    <w:basedOn w:val="Normal"/>
    <w:next w:val="Normal"/>
    <w:link w:val="Heading3Char"/>
    <w:uiPriority w:val="9"/>
    <w:unhideWhenUsed/>
    <w:qFormat/>
    <w:rsid w:val="00AE397E"/>
    <w:pPr>
      <w:keepNext/>
      <w:keepLines/>
      <w:spacing w:before="40"/>
      <w:outlineLvl w:val="2"/>
    </w:pPr>
    <w:rPr>
      <w:rFonts w:eastAsiaTheme="majorEastAsia"/>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2F38"/>
    <w:rPr>
      <w:b/>
      <w:bCs/>
    </w:rPr>
  </w:style>
  <w:style w:type="paragraph" w:styleId="Title">
    <w:name w:val="Title"/>
    <w:basedOn w:val="Normal"/>
    <w:next w:val="Normal"/>
    <w:link w:val="TitleChar"/>
    <w:uiPriority w:val="10"/>
    <w:qFormat/>
    <w:rsid w:val="00353B08"/>
    <w:pPr>
      <w:contextualSpacing/>
      <w:jc w:val="center"/>
    </w:pPr>
    <w:rPr>
      <w:rFonts w:eastAsiaTheme="majorEastAsia"/>
      <w:b/>
      <w:bCs/>
      <w:spacing w:val="-10"/>
      <w:kern w:val="28"/>
      <w:sz w:val="56"/>
      <w:szCs w:val="56"/>
    </w:rPr>
  </w:style>
  <w:style w:type="character" w:customStyle="1" w:styleId="TitleChar">
    <w:name w:val="Title Char"/>
    <w:basedOn w:val="DefaultParagraphFont"/>
    <w:link w:val="Title"/>
    <w:uiPriority w:val="10"/>
    <w:rsid w:val="00353B08"/>
    <w:rPr>
      <w:rFonts w:ascii="Tahoma" w:eastAsiaTheme="majorEastAsia" w:hAnsi="Tahoma" w:cs="Tahoma"/>
      <w:b/>
      <w:bCs/>
      <w:spacing w:val="-10"/>
      <w:kern w:val="28"/>
      <w:sz w:val="56"/>
      <w:szCs w:val="56"/>
    </w:rPr>
  </w:style>
  <w:style w:type="character" w:customStyle="1" w:styleId="Heading1Char">
    <w:name w:val="Heading 1 Char"/>
    <w:basedOn w:val="DefaultParagraphFont"/>
    <w:link w:val="Heading1"/>
    <w:uiPriority w:val="9"/>
    <w:rsid w:val="00353B08"/>
    <w:rPr>
      <w:rFonts w:ascii="Tahoma" w:eastAsiaTheme="majorEastAsia" w:hAnsi="Tahoma" w:cs="Tahoma"/>
      <w:b/>
      <w:bCs/>
      <w:color w:val="000000" w:themeColor="text1"/>
      <w:sz w:val="36"/>
      <w:szCs w:val="36"/>
    </w:rPr>
  </w:style>
  <w:style w:type="paragraph" w:styleId="ListParagraph">
    <w:name w:val="List Paragraph"/>
    <w:basedOn w:val="Normal"/>
    <w:uiPriority w:val="34"/>
    <w:qFormat/>
    <w:rsid w:val="00CD61A8"/>
    <w:pPr>
      <w:ind w:left="720"/>
      <w:contextualSpacing/>
    </w:pPr>
  </w:style>
  <w:style w:type="paragraph" w:styleId="Footer">
    <w:name w:val="footer"/>
    <w:basedOn w:val="Normal"/>
    <w:link w:val="FooterChar"/>
    <w:uiPriority w:val="99"/>
    <w:unhideWhenUsed/>
    <w:rsid w:val="007F2499"/>
    <w:pPr>
      <w:tabs>
        <w:tab w:val="center" w:pos="4513"/>
        <w:tab w:val="right" w:pos="9026"/>
      </w:tabs>
    </w:pPr>
  </w:style>
  <w:style w:type="character" w:customStyle="1" w:styleId="FooterChar">
    <w:name w:val="Footer Char"/>
    <w:basedOn w:val="DefaultParagraphFont"/>
    <w:link w:val="Footer"/>
    <w:uiPriority w:val="99"/>
    <w:rsid w:val="007F2499"/>
    <w:rPr>
      <w:rFonts w:ascii="Tahoma" w:hAnsi="Tahoma" w:cs="Tahoma"/>
      <w:sz w:val="28"/>
      <w:szCs w:val="28"/>
    </w:rPr>
  </w:style>
  <w:style w:type="character" w:styleId="PageNumber">
    <w:name w:val="page number"/>
    <w:basedOn w:val="DefaultParagraphFont"/>
    <w:uiPriority w:val="99"/>
    <w:semiHidden/>
    <w:unhideWhenUsed/>
    <w:rsid w:val="007F2499"/>
  </w:style>
  <w:style w:type="character" w:styleId="Hyperlink">
    <w:name w:val="Hyperlink"/>
    <w:basedOn w:val="DefaultParagraphFont"/>
    <w:uiPriority w:val="99"/>
    <w:unhideWhenUsed/>
    <w:rsid w:val="00406F7C"/>
    <w:rPr>
      <w:color w:val="0000FF"/>
      <w:u w:val="single"/>
    </w:rPr>
  </w:style>
  <w:style w:type="character" w:styleId="UnresolvedMention">
    <w:name w:val="Unresolved Mention"/>
    <w:basedOn w:val="DefaultParagraphFont"/>
    <w:uiPriority w:val="99"/>
    <w:semiHidden/>
    <w:unhideWhenUsed/>
    <w:rsid w:val="00406F7C"/>
    <w:rPr>
      <w:color w:val="605E5C"/>
      <w:shd w:val="clear" w:color="auto" w:fill="E1DFDD"/>
    </w:rPr>
  </w:style>
  <w:style w:type="character" w:customStyle="1" w:styleId="Heading2Char">
    <w:name w:val="Heading 2 Char"/>
    <w:basedOn w:val="DefaultParagraphFont"/>
    <w:link w:val="Heading2"/>
    <w:uiPriority w:val="9"/>
    <w:rsid w:val="00AE397E"/>
    <w:rPr>
      <w:rFonts w:ascii="Tahoma" w:eastAsiaTheme="majorEastAsia" w:hAnsi="Tahoma" w:cs="Tahoma"/>
      <w:b/>
      <w:bCs/>
      <w:color w:val="000000" w:themeColor="text1"/>
      <w:sz w:val="32"/>
      <w:szCs w:val="32"/>
    </w:rPr>
  </w:style>
  <w:style w:type="character" w:customStyle="1" w:styleId="Heading3Char">
    <w:name w:val="Heading 3 Char"/>
    <w:basedOn w:val="DefaultParagraphFont"/>
    <w:link w:val="Heading3"/>
    <w:uiPriority w:val="9"/>
    <w:rsid w:val="00AE397E"/>
    <w:rPr>
      <w:rFonts w:ascii="Tahoma" w:eastAsiaTheme="majorEastAsia" w:hAnsi="Tahoma" w:cs="Tahoma"/>
      <w:b/>
      <w:bCs/>
      <w:color w:val="1F3763" w:themeColor="accent1" w:themeShade="7F"/>
      <w:sz w:val="28"/>
      <w:szCs w:val="28"/>
    </w:rPr>
  </w:style>
  <w:style w:type="paragraph" w:styleId="TOCHeading">
    <w:name w:val="TOC Heading"/>
    <w:basedOn w:val="Heading1"/>
    <w:next w:val="Normal"/>
    <w:uiPriority w:val="39"/>
    <w:unhideWhenUsed/>
    <w:qFormat/>
    <w:rsid w:val="002745B7"/>
    <w:pPr>
      <w:spacing w:before="480" w:line="276" w:lineRule="auto"/>
      <w:outlineLvl w:val="9"/>
    </w:pPr>
    <w:rPr>
      <w:rFonts w:asciiTheme="majorHAnsi"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2745B7"/>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2745B7"/>
    <w:pPr>
      <w:spacing w:before="120"/>
      <w:ind w:left="280"/>
    </w:pPr>
    <w:rPr>
      <w:rFonts w:asciiTheme="minorHAnsi" w:hAnsiTheme="minorHAnsi" w:cstheme="minorHAnsi"/>
      <w:b/>
      <w:bCs/>
      <w:sz w:val="22"/>
      <w:szCs w:val="22"/>
    </w:rPr>
  </w:style>
  <w:style w:type="paragraph" w:styleId="TOC3">
    <w:name w:val="toc 3"/>
    <w:basedOn w:val="Normal"/>
    <w:next w:val="Normal"/>
    <w:autoRedefine/>
    <w:uiPriority w:val="39"/>
    <w:unhideWhenUsed/>
    <w:rsid w:val="002745B7"/>
    <w:pPr>
      <w:ind w:left="56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745B7"/>
    <w:pPr>
      <w:ind w:left="84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745B7"/>
    <w:pPr>
      <w:ind w:left="112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745B7"/>
    <w:pPr>
      <w:ind w:left="14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745B7"/>
    <w:pPr>
      <w:ind w:left="168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745B7"/>
    <w:pPr>
      <w:ind w:left="196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745B7"/>
    <w:pPr>
      <w:ind w:left="2240"/>
    </w:pPr>
    <w:rPr>
      <w:rFonts w:asciiTheme="minorHAnsi" w:hAnsiTheme="minorHAnsi" w:cstheme="minorHAnsi"/>
      <w:sz w:val="20"/>
      <w:szCs w:val="20"/>
    </w:rPr>
  </w:style>
  <w:style w:type="paragraph" w:styleId="Header">
    <w:name w:val="header"/>
    <w:basedOn w:val="Normal"/>
    <w:link w:val="HeaderChar"/>
    <w:uiPriority w:val="99"/>
    <w:unhideWhenUsed/>
    <w:rsid w:val="0096675E"/>
    <w:pPr>
      <w:tabs>
        <w:tab w:val="center" w:pos="4680"/>
        <w:tab w:val="right" w:pos="9360"/>
      </w:tabs>
    </w:pPr>
  </w:style>
  <w:style w:type="character" w:customStyle="1" w:styleId="HeaderChar">
    <w:name w:val="Header Char"/>
    <w:basedOn w:val="DefaultParagraphFont"/>
    <w:link w:val="Header"/>
    <w:uiPriority w:val="99"/>
    <w:rsid w:val="0096675E"/>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239">
      <w:bodyDiv w:val="1"/>
      <w:marLeft w:val="0"/>
      <w:marRight w:val="0"/>
      <w:marTop w:val="0"/>
      <w:marBottom w:val="0"/>
      <w:divBdr>
        <w:top w:val="none" w:sz="0" w:space="0" w:color="auto"/>
        <w:left w:val="none" w:sz="0" w:space="0" w:color="auto"/>
        <w:bottom w:val="none" w:sz="0" w:space="0" w:color="auto"/>
        <w:right w:val="none" w:sz="0" w:space="0" w:color="auto"/>
      </w:divBdr>
    </w:div>
    <w:div w:id="140315389">
      <w:bodyDiv w:val="1"/>
      <w:marLeft w:val="0"/>
      <w:marRight w:val="0"/>
      <w:marTop w:val="0"/>
      <w:marBottom w:val="0"/>
      <w:divBdr>
        <w:top w:val="none" w:sz="0" w:space="0" w:color="auto"/>
        <w:left w:val="none" w:sz="0" w:space="0" w:color="auto"/>
        <w:bottom w:val="none" w:sz="0" w:space="0" w:color="auto"/>
        <w:right w:val="none" w:sz="0" w:space="0" w:color="auto"/>
      </w:divBdr>
    </w:div>
    <w:div w:id="156575001">
      <w:bodyDiv w:val="1"/>
      <w:marLeft w:val="0"/>
      <w:marRight w:val="0"/>
      <w:marTop w:val="0"/>
      <w:marBottom w:val="0"/>
      <w:divBdr>
        <w:top w:val="none" w:sz="0" w:space="0" w:color="auto"/>
        <w:left w:val="none" w:sz="0" w:space="0" w:color="auto"/>
        <w:bottom w:val="none" w:sz="0" w:space="0" w:color="auto"/>
        <w:right w:val="none" w:sz="0" w:space="0" w:color="auto"/>
      </w:divBdr>
    </w:div>
    <w:div w:id="179702281">
      <w:bodyDiv w:val="1"/>
      <w:marLeft w:val="0"/>
      <w:marRight w:val="0"/>
      <w:marTop w:val="0"/>
      <w:marBottom w:val="0"/>
      <w:divBdr>
        <w:top w:val="none" w:sz="0" w:space="0" w:color="auto"/>
        <w:left w:val="none" w:sz="0" w:space="0" w:color="auto"/>
        <w:bottom w:val="none" w:sz="0" w:space="0" w:color="auto"/>
        <w:right w:val="none" w:sz="0" w:space="0" w:color="auto"/>
      </w:divBdr>
    </w:div>
    <w:div w:id="221061807">
      <w:bodyDiv w:val="1"/>
      <w:marLeft w:val="0"/>
      <w:marRight w:val="0"/>
      <w:marTop w:val="0"/>
      <w:marBottom w:val="0"/>
      <w:divBdr>
        <w:top w:val="none" w:sz="0" w:space="0" w:color="auto"/>
        <w:left w:val="none" w:sz="0" w:space="0" w:color="auto"/>
        <w:bottom w:val="none" w:sz="0" w:space="0" w:color="auto"/>
        <w:right w:val="none" w:sz="0" w:space="0" w:color="auto"/>
      </w:divBdr>
    </w:div>
    <w:div w:id="279268890">
      <w:bodyDiv w:val="1"/>
      <w:marLeft w:val="0"/>
      <w:marRight w:val="0"/>
      <w:marTop w:val="0"/>
      <w:marBottom w:val="0"/>
      <w:divBdr>
        <w:top w:val="none" w:sz="0" w:space="0" w:color="auto"/>
        <w:left w:val="none" w:sz="0" w:space="0" w:color="auto"/>
        <w:bottom w:val="none" w:sz="0" w:space="0" w:color="auto"/>
        <w:right w:val="none" w:sz="0" w:space="0" w:color="auto"/>
      </w:divBdr>
    </w:div>
    <w:div w:id="293605813">
      <w:bodyDiv w:val="1"/>
      <w:marLeft w:val="0"/>
      <w:marRight w:val="0"/>
      <w:marTop w:val="0"/>
      <w:marBottom w:val="0"/>
      <w:divBdr>
        <w:top w:val="none" w:sz="0" w:space="0" w:color="auto"/>
        <w:left w:val="none" w:sz="0" w:space="0" w:color="auto"/>
        <w:bottom w:val="none" w:sz="0" w:space="0" w:color="auto"/>
        <w:right w:val="none" w:sz="0" w:space="0" w:color="auto"/>
      </w:divBdr>
    </w:div>
    <w:div w:id="295376289">
      <w:bodyDiv w:val="1"/>
      <w:marLeft w:val="0"/>
      <w:marRight w:val="0"/>
      <w:marTop w:val="0"/>
      <w:marBottom w:val="0"/>
      <w:divBdr>
        <w:top w:val="none" w:sz="0" w:space="0" w:color="auto"/>
        <w:left w:val="none" w:sz="0" w:space="0" w:color="auto"/>
        <w:bottom w:val="none" w:sz="0" w:space="0" w:color="auto"/>
        <w:right w:val="none" w:sz="0" w:space="0" w:color="auto"/>
      </w:divBdr>
    </w:div>
    <w:div w:id="477186489">
      <w:bodyDiv w:val="1"/>
      <w:marLeft w:val="0"/>
      <w:marRight w:val="0"/>
      <w:marTop w:val="0"/>
      <w:marBottom w:val="0"/>
      <w:divBdr>
        <w:top w:val="none" w:sz="0" w:space="0" w:color="auto"/>
        <w:left w:val="none" w:sz="0" w:space="0" w:color="auto"/>
        <w:bottom w:val="none" w:sz="0" w:space="0" w:color="auto"/>
        <w:right w:val="none" w:sz="0" w:space="0" w:color="auto"/>
      </w:divBdr>
    </w:div>
    <w:div w:id="506100101">
      <w:bodyDiv w:val="1"/>
      <w:marLeft w:val="0"/>
      <w:marRight w:val="0"/>
      <w:marTop w:val="0"/>
      <w:marBottom w:val="0"/>
      <w:divBdr>
        <w:top w:val="none" w:sz="0" w:space="0" w:color="auto"/>
        <w:left w:val="none" w:sz="0" w:space="0" w:color="auto"/>
        <w:bottom w:val="none" w:sz="0" w:space="0" w:color="auto"/>
        <w:right w:val="none" w:sz="0" w:space="0" w:color="auto"/>
      </w:divBdr>
    </w:div>
    <w:div w:id="573248720">
      <w:bodyDiv w:val="1"/>
      <w:marLeft w:val="0"/>
      <w:marRight w:val="0"/>
      <w:marTop w:val="0"/>
      <w:marBottom w:val="0"/>
      <w:divBdr>
        <w:top w:val="none" w:sz="0" w:space="0" w:color="auto"/>
        <w:left w:val="none" w:sz="0" w:space="0" w:color="auto"/>
        <w:bottom w:val="none" w:sz="0" w:space="0" w:color="auto"/>
        <w:right w:val="none" w:sz="0" w:space="0" w:color="auto"/>
      </w:divBdr>
    </w:div>
    <w:div w:id="709378010">
      <w:bodyDiv w:val="1"/>
      <w:marLeft w:val="0"/>
      <w:marRight w:val="0"/>
      <w:marTop w:val="0"/>
      <w:marBottom w:val="0"/>
      <w:divBdr>
        <w:top w:val="none" w:sz="0" w:space="0" w:color="auto"/>
        <w:left w:val="none" w:sz="0" w:space="0" w:color="auto"/>
        <w:bottom w:val="none" w:sz="0" w:space="0" w:color="auto"/>
        <w:right w:val="none" w:sz="0" w:space="0" w:color="auto"/>
      </w:divBdr>
    </w:div>
    <w:div w:id="746537833">
      <w:bodyDiv w:val="1"/>
      <w:marLeft w:val="0"/>
      <w:marRight w:val="0"/>
      <w:marTop w:val="0"/>
      <w:marBottom w:val="0"/>
      <w:divBdr>
        <w:top w:val="none" w:sz="0" w:space="0" w:color="auto"/>
        <w:left w:val="none" w:sz="0" w:space="0" w:color="auto"/>
        <w:bottom w:val="none" w:sz="0" w:space="0" w:color="auto"/>
        <w:right w:val="none" w:sz="0" w:space="0" w:color="auto"/>
      </w:divBdr>
    </w:div>
    <w:div w:id="780029881">
      <w:bodyDiv w:val="1"/>
      <w:marLeft w:val="0"/>
      <w:marRight w:val="0"/>
      <w:marTop w:val="0"/>
      <w:marBottom w:val="0"/>
      <w:divBdr>
        <w:top w:val="none" w:sz="0" w:space="0" w:color="auto"/>
        <w:left w:val="none" w:sz="0" w:space="0" w:color="auto"/>
        <w:bottom w:val="none" w:sz="0" w:space="0" w:color="auto"/>
        <w:right w:val="none" w:sz="0" w:space="0" w:color="auto"/>
      </w:divBdr>
    </w:div>
    <w:div w:id="851531799">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31084532">
      <w:bodyDiv w:val="1"/>
      <w:marLeft w:val="0"/>
      <w:marRight w:val="0"/>
      <w:marTop w:val="0"/>
      <w:marBottom w:val="0"/>
      <w:divBdr>
        <w:top w:val="none" w:sz="0" w:space="0" w:color="auto"/>
        <w:left w:val="none" w:sz="0" w:space="0" w:color="auto"/>
        <w:bottom w:val="none" w:sz="0" w:space="0" w:color="auto"/>
        <w:right w:val="none" w:sz="0" w:space="0" w:color="auto"/>
      </w:divBdr>
    </w:div>
    <w:div w:id="1100026273">
      <w:bodyDiv w:val="1"/>
      <w:marLeft w:val="0"/>
      <w:marRight w:val="0"/>
      <w:marTop w:val="0"/>
      <w:marBottom w:val="0"/>
      <w:divBdr>
        <w:top w:val="none" w:sz="0" w:space="0" w:color="auto"/>
        <w:left w:val="none" w:sz="0" w:space="0" w:color="auto"/>
        <w:bottom w:val="none" w:sz="0" w:space="0" w:color="auto"/>
        <w:right w:val="none" w:sz="0" w:space="0" w:color="auto"/>
      </w:divBdr>
    </w:div>
    <w:div w:id="1261258848">
      <w:bodyDiv w:val="1"/>
      <w:marLeft w:val="0"/>
      <w:marRight w:val="0"/>
      <w:marTop w:val="0"/>
      <w:marBottom w:val="0"/>
      <w:divBdr>
        <w:top w:val="none" w:sz="0" w:space="0" w:color="auto"/>
        <w:left w:val="none" w:sz="0" w:space="0" w:color="auto"/>
        <w:bottom w:val="none" w:sz="0" w:space="0" w:color="auto"/>
        <w:right w:val="none" w:sz="0" w:space="0" w:color="auto"/>
      </w:divBdr>
    </w:div>
    <w:div w:id="1335957621">
      <w:bodyDiv w:val="1"/>
      <w:marLeft w:val="0"/>
      <w:marRight w:val="0"/>
      <w:marTop w:val="0"/>
      <w:marBottom w:val="0"/>
      <w:divBdr>
        <w:top w:val="none" w:sz="0" w:space="0" w:color="auto"/>
        <w:left w:val="none" w:sz="0" w:space="0" w:color="auto"/>
        <w:bottom w:val="none" w:sz="0" w:space="0" w:color="auto"/>
        <w:right w:val="none" w:sz="0" w:space="0" w:color="auto"/>
      </w:divBdr>
    </w:div>
    <w:div w:id="1361317462">
      <w:bodyDiv w:val="1"/>
      <w:marLeft w:val="0"/>
      <w:marRight w:val="0"/>
      <w:marTop w:val="0"/>
      <w:marBottom w:val="0"/>
      <w:divBdr>
        <w:top w:val="none" w:sz="0" w:space="0" w:color="auto"/>
        <w:left w:val="none" w:sz="0" w:space="0" w:color="auto"/>
        <w:bottom w:val="none" w:sz="0" w:space="0" w:color="auto"/>
        <w:right w:val="none" w:sz="0" w:space="0" w:color="auto"/>
      </w:divBdr>
    </w:div>
    <w:div w:id="1376077711">
      <w:bodyDiv w:val="1"/>
      <w:marLeft w:val="0"/>
      <w:marRight w:val="0"/>
      <w:marTop w:val="0"/>
      <w:marBottom w:val="0"/>
      <w:divBdr>
        <w:top w:val="none" w:sz="0" w:space="0" w:color="auto"/>
        <w:left w:val="none" w:sz="0" w:space="0" w:color="auto"/>
        <w:bottom w:val="none" w:sz="0" w:space="0" w:color="auto"/>
        <w:right w:val="none" w:sz="0" w:space="0" w:color="auto"/>
      </w:divBdr>
    </w:div>
    <w:div w:id="1381129926">
      <w:bodyDiv w:val="1"/>
      <w:marLeft w:val="0"/>
      <w:marRight w:val="0"/>
      <w:marTop w:val="0"/>
      <w:marBottom w:val="0"/>
      <w:divBdr>
        <w:top w:val="none" w:sz="0" w:space="0" w:color="auto"/>
        <w:left w:val="none" w:sz="0" w:space="0" w:color="auto"/>
        <w:bottom w:val="none" w:sz="0" w:space="0" w:color="auto"/>
        <w:right w:val="none" w:sz="0" w:space="0" w:color="auto"/>
      </w:divBdr>
    </w:div>
    <w:div w:id="1429931401">
      <w:bodyDiv w:val="1"/>
      <w:marLeft w:val="0"/>
      <w:marRight w:val="0"/>
      <w:marTop w:val="0"/>
      <w:marBottom w:val="0"/>
      <w:divBdr>
        <w:top w:val="none" w:sz="0" w:space="0" w:color="auto"/>
        <w:left w:val="none" w:sz="0" w:space="0" w:color="auto"/>
        <w:bottom w:val="none" w:sz="0" w:space="0" w:color="auto"/>
        <w:right w:val="none" w:sz="0" w:space="0" w:color="auto"/>
      </w:divBdr>
    </w:div>
    <w:div w:id="1475562660">
      <w:bodyDiv w:val="1"/>
      <w:marLeft w:val="0"/>
      <w:marRight w:val="0"/>
      <w:marTop w:val="0"/>
      <w:marBottom w:val="0"/>
      <w:divBdr>
        <w:top w:val="none" w:sz="0" w:space="0" w:color="auto"/>
        <w:left w:val="none" w:sz="0" w:space="0" w:color="auto"/>
        <w:bottom w:val="none" w:sz="0" w:space="0" w:color="auto"/>
        <w:right w:val="none" w:sz="0" w:space="0" w:color="auto"/>
      </w:divBdr>
    </w:div>
    <w:div w:id="1543208102">
      <w:bodyDiv w:val="1"/>
      <w:marLeft w:val="0"/>
      <w:marRight w:val="0"/>
      <w:marTop w:val="0"/>
      <w:marBottom w:val="0"/>
      <w:divBdr>
        <w:top w:val="none" w:sz="0" w:space="0" w:color="auto"/>
        <w:left w:val="none" w:sz="0" w:space="0" w:color="auto"/>
        <w:bottom w:val="none" w:sz="0" w:space="0" w:color="auto"/>
        <w:right w:val="none" w:sz="0" w:space="0" w:color="auto"/>
      </w:divBdr>
    </w:div>
    <w:div w:id="1624069628">
      <w:bodyDiv w:val="1"/>
      <w:marLeft w:val="0"/>
      <w:marRight w:val="0"/>
      <w:marTop w:val="0"/>
      <w:marBottom w:val="0"/>
      <w:divBdr>
        <w:top w:val="none" w:sz="0" w:space="0" w:color="auto"/>
        <w:left w:val="none" w:sz="0" w:space="0" w:color="auto"/>
        <w:bottom w:val="none" w:sz="0" w:space="0" w:color="auto"/>
        <w:right w:val="none" w:sz="0" w:space="0" w:color="auto"/>
      </w:divBdr>
    </w:div>
    <w:div w:id="1707020249">
      <w:bodyDiv w:val="1"/>
      <w:marLeft w:val="0"/>
      <w:marRight w:val="0"/>
      <w:marTop w:val="0"/>
      <w:marBottom w:val="0"/>
      <w:divBdr>
        <w:top w:val="none" w:sz="0" w:space="0" w:color="auto"/>
        <w:left w:val="none" w:sz="0" w:space="0" w:color="auto"/>
        <w:bottom w:val="none" w:sz="0" w:space="0" w:color="auto"/>
        <w:right w:val="none" w:sz="0" w:space="0" w:color="auto"/>
      </w:divBdr>
    </w:div>
    <w:div w:id="1785071233">
      <w:bodyDiv w:val="1"/>
      <w:marLeft w:val="0"/>
      <w:marRight w:val="0"/>
      <w:marTop w:val="0"/>
      <w:marBottom w:val="0"/>
      <w:divBdr>
        <w:top w:val="none" w:sz="0" w:space="0" w:color="auto"/>
        <w:left w:val="none" w:sz="0" w:space="0" w:color="auto"/>
        <w:bottom w:val="none" w:sz="0" w:space="0" w:color="auto"/>
        <w:right w:val="none" w:sz="0" w:space="0" w:color="auto"/>
      </w:divBdr>
    </w:div>
    <w:div w:id="1835801214">
      <w:bodyDiv w:val="1"/>
      <w:marLeft w:val="0"/>
      <w:marRight w:val="0"/>
      <w:marTop w:val="0"/>
      <w:marBottom w:val="0"/>
      <w:divBdr>
        <w:top w:val="none" w:sz="0" w:space="0" w:color="auto"/>
        <w:left w:val="none" w:sz="0" w:space="0" w:color="auto"/>
        <w:bottom w:val="none" w:sz="0" w:space="0" w:color="auto"/>
        <w:right w:val="none" w:sz="0" w:space="0" w:color="auto"/>
      </w:divBdr>
    </w:div>
    <w:div w:id="1978729074">
      <w:bodyDiv w:val="1"/>
      <w:marLeft w:val="0"/>
      <w:marRight w:val="0"/>
      <w:marTop w:val="0"/>
      <w:marBottom w:val="0"/>
      <w:divBdr>
        <w:top w:val="none" w:sz="0" w:space="0" w:color="auto"/>
        <w:left w:val="none" w:sz="0" w:space="0" w:color="auto"/>
        <w:bottom w:val="none" w:sz="0" w:space="0" w:color="auto"/>
        <w:right w:val="none" w:sz="0" w:space="0" w:color="auto"/>
      </w:divBdr>
      <w:divsChild>
        <w:div w:id="452095387">
          <w:marLeft w:val="0"/>
          <w:marRight w:val="0"/>
          <w:marTop w:val="0"/>
          <w:marBottom w:val="0"/>
          <w:divBdr>
            <w:top w:val="none" w:sz="0" w:space="0" w:color="auto"/>
            <w:left w:val="none" w:sz="0" w:space="0" w:color="auto"/>
            <w:bottom w:val="none" w:sz="0" w:space="0" w:color="auto"/>
            <w:right w:val="none" w:sz="0" w:space="0" w:color="auto"/>
          </w:divBdr>
        </w:div>
      </w:divsChild>
    </w:div>
    <w:div w:id="2000307632">
      <w:bodyDiv w:val="1"/>
      <w:marLeft w:val="0"/>
      <w:marRight w:val="0"/>
      <w:marTop w:val="0"/>
      <w:marBottom w:val="0"/>
      <w:divBdr>
        <w:top w:val="none" w:sz="0" w:space="0" w:color="auto"/>
        <w:left w:val="none" w:sz="0" w:space="0" w:color="auto"/>
        <w:bottom w:val="none" w:sz="0" w:space="0" w:color="auto"/>
        <w:right w:val="none" w:sz="0" w:space="0" w:color="auto"/>
      </w:divBdr>
    </w:div>
    <w:div w:id="2064717398">
      <w:bodyDiv w:val="1"/>
      <w:marLeft w:val="0"/>
      <w:marRight w:val="0"/>
      <w:marTop w:val="0"/>
      <w:marBottom w:val="0"/>
      <w:divBdr>
        <w:top w:val="none" w:sz="0" w:space="0" w:color="auto"/>
        <w:left w:val="none" w:sz="0" w:space="0" w:color="auto"/>
        <w:bottom w:val="none" w:sz="0" w:space="0" w:color="auto"/>
        <w:right w:val="none" w:sz="0" w:space="0" w:color="auto"/>
      </w:divBdr>
    </w:div>
    <w:div w:id="21228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npc.org/themes/build-effective-charitable-organisations/theory-of-ch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dia.nesta.org.uk/documents/theory_of_change_guidance_for_applicants_.pdf" TargetMode="External"/><Relationship Id="rId4" Type="http://schemas.openxmlformats.org/officeDocument/2006/relationships/settings" Target="settings.xml"/><Relationship Id="rId9" Type="http://schemas.openxmlformats.org/officeDocument/2006/relationships/hyperlink" Target="https://knowhow.ncvo.org.uk/how-to/how-to-build-a-theory-of-ch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E222-487A-E448-83DC-FBB0FC24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Sage</dc:creator>
  <cp:keywords/>
  <dc:description/>
  <cp:lastModifiedBy>Olivia Curno</cp:lastModifiedBy>
  <cp:revision>2</cp:revision>
  <dcterms:created xsi:type="dcterms:W3CDTF">2019-11-01T17:44:00Z</dcterms:created>
  <dcterms:modified xsi:type="dcterms:W3CDTF">2019-11-01T17:44:00Z</dcterms:modified>
</cp:coreProperties>
</file>