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95856707"/>
        <w:docPartObj>
          <w:docPartGallery w:val="Cover Pages"/>
          <w:docPartUnique/>
        </w:docPartObj>
      </w:sdtPr>
      <w:sdtEndPr>
        <w:rPr>
          <w:rFonts w:ascii="Tahoma" w:hAnsi="Tahoma" w:cs="Tahoma"/>
          <w:b/>
          <w:sz w:val="36"/>
          <w:szCs w:val="36"/>
        </w:rPr>
      </w:sdtEndPr>
      <w:sdtContent>
        <w:bookmarkStart w:id="0" w:name="_GoBack" w:displacedByCustomXml="prev"/>
        <w:p w14:paraId="4653CBC4" w14:textId="77777777" w:rsidR="001603EA" w:rsidRDefault="00177274">
          <w:r>
            <w:rPr>
              <w:rFonts w:ascii="Tahoma" w:hAnsi="Tahoma" w:cs="Tahoma"/>
              <w:b/>
              <w:noProof/>
              <w:sz w:val="36"/>
              <w:szCs w:val="36"/>
            </w:rPr>
            <w:drawing>
              <wp:anchor distT="0" distB="0" distL="114300" distR="114300" simplePos="0" relativeHeight="251664384" behindDoc="0" locked="0" layoutInCell="1" allowOverlap="1" wp14:anchorId="6CF1E001" wp14:editId="75F12178">
                <wp:simplePos x="0" y="0"/>
                <wp:positionH relativeFrom="column">
                  <wp:posOffset>-445135</wp:posOffset>
                </wp:positionH>
                <wp:positionV relativeFrom="paragraph">
                  <wp:posOffset>0</wp:posOffset>
                </wp:positionV>
                <wp:extent cx="6652800" cy="9410400"/>
                <wp:effectExtent l="0" t="0" r="0" b="635"/>
                <wp:wrapThrough wrapText="bothSides">
                  <wp:wrapPolygon edited="0">
                    <wp:start x="0" y="0"/>
                    <wp:lineTo x="0" y="21558"/>
                    <wp:lineTo x="21526" y="21558"/>
                    <wp:lineTo x="21526" y="0"/>
                    <wp:lineTo x="0" y="0"/>
                  </wp:wrapPolygon>
                </wp:wrapThrough>
                <wp:docPr id="19" name="Picture 19" descr="Vision Foundation staff pose together wearing Vision Foundation t-shirts. &#10;heading says - Trustee Application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ustee application Pack - cover -png.png"/>
                        <pic:cNvPicPr/>
                      </pic:nvPicPr>
                      <pic:blipFill>
                        <a:blip r:embed="rId8" cstate="email">
                          <a:extLst>
                            <a:ext uri="{28A0092B-C50C-407E-A947-70E740481C1C}">
                              <a14:useLocalDpi xmlns:a14="http://schemas.microsoft.com/office/drawing/2010/main"/>
                            </a:ext>
                          </a:extLst>
                        </a:blip>
                        <a:stretch>
                          <a:fillRect/>
                        </a:stretch>
                      </pic:blipFill>
                      <pic:spPr>
                        <a:xfrm>
                          <a:off x="0" y="0"/>
                          <a:ext cx="6652800" cy="94104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17BCF2A6" w14:textId="77777777" w:rsidR="001603EA" w:rsidRDefault="008A58C9" w:rsidP="00E05B24">
          <w:pPr>
            <w:spacing w:after="0" w:line="259" w:lineRule="auto"/>
            <w:jc w:val="center"/>
            <w:rPr>
              <w:rFonts w:ascii="Tahoma" w:hAnsi="Tahoma" w:cs="Tahoma"/>
              <w:b/>
              <w:sz w:val="36"/>
              <w:szCs w:val="36"/>
            </w:rPr>
          </w:pPr>
        </w:p>
      </w:sdtContent>
    </w:sdt>
    <w:sdt>
      <w:sdtPr>
        <w:rPr>
          <w:rFonts w:ascii="Calibri" w:eastAsia="Times New Roman" w:hAnsi="Calibri" w:cs="Times New Roman"/>
          <w:color w:val="auto"/>
          <w:sz w:val="22"/>
          <w:szCs w:val="22"/>
          <w:lang w:val="en-GB" w:eastAsia="en-GB"/>
        </w:rPr>
        <w:id w:val="-430514090"/>
        <w:docPartObj>
          <w:docPartGallery w:val="Table of Contents"/>
          <w:docPartUnique/>
        </w:docPartObj>
      </w:sdtPr>
      <w:sdtEndPr>
        <w:rPr>
          <w:b/>
          <w:bCs/>
          <w:noProof/>
        </w:rPr>
      </w:sdtEndPr>
      <w:sdtContent>
        <w:p w14:paraId="46B598FB" w14:textId="77777777" w:rsidR="00813BE6" w:rsidRDefault="00813BE6">
          <w:pPr>
            <w:pStyle w:val="TOCHeading"/>
            <w:rPr>
              <w:rFonts w:ascii="Tahoma" w:hAnsi="Tahoma" w:cs="Tahoma"/>
              <w:b/>
              <w:bCs/>
              <w:color w:val="auto"/>
              <w:sz w:val="36"/>
              <w:szCs w:val="36"/>
            </w:rPr>
          </w:pPr>
          <w:r w:rsidRPr="00813BE6">
            <w:rPr>
              <w:rFonts w:ascii="Tahoma" w:hAnsi="Tahoma" w:cs="Tahoma"/>
              <w:b/>
              <w:bCs/>
              <w:color w:val="auto"/>
              <w:sz w:val="36"/>
              <w:szCs w:val="36"/>
            </w:rPr>
            <w:t>Contents</w:t>
          </w:r>
        </w:p>
        <w:p w14:paraId="3FBAA462" w14:textId="77777777" w:rsidR="00813BE6" w:rsidRPr="00813BE6" w:rsidRDefault="00813BE6" w:rsidP="00813BE6">
          <w:pPr>
            <w:rPr>
              <w:rFonts w:ascii="Tahoma" w:hAnsi="Tahoma" w:cs="Tahoma"/>
              <w:b/>
              <w:bCs/>
              <w:lang w:val="en-US" w:eastAsia="en-US"/>
            </w:rPr>
          </w:pPr>
        </w:p>
        <w:p w14:paraId="76411D36" w14:textId="77777777" w:rsidR="00813BE6" w:rsidRPr="00813BE6" w:rsidRDefault="00813BE6">
          <w:pPr>
            <w:pStyle w:val="TOC1"/>
            <w:tabs>
              <w:tab w:val="right" w:leader="dot" w:pos="9016"/>
            </w:tabs>
            <w:rPr>
              <w:rFonts w:ascii="Tahoma" w:eastAsiaTheme="minorEastAsia" w:hAnsi="Tahoma" w:cs="Tahoma"/>
              <w:b/>
              <w:bCs/>
              <w:noProof/>
              <w:lang w:val="en-GB" w:eastAsia="en-GB"/>
            </w:rPr>
          </w:pPr>
          <w:r w:rsidRPr="00813BE6">
            <w:rPr>
              <w:rFonts w:ascii="Tahoma" w:hAnsi="Tahoma" w:cs="Tahoma"/>
              <w:b/>
              <w:bCs/>
            </w:rPr>
            <w:fldChar w:fldCharType="begin"/>
          </w:r>
          <w:r w:rsidRPr="00813BE6">
            <w:rPr>
              <w:rFonts w:ascii="Tahoma" w:hAnsi="Tahoma" w:cs="Tahoma"/>
              <w:b/>
              <w:bCs/>
            </w:rPr>
            <w:instrText xml:space="preserve"> TOC \o "1-3" \h \z \u </w:instrText>
          </w:r>
          <w:r w:rsidRPr="00813BE6">
            <w:rPr>
              <w:rFonts w:ascii="Tahoma" w:hAnsi="Tahoma" w:cs="Tahoma"/>
              <w:b/>
              <w:bCs/>
            </w:rPr>
            <w:fldChar w:fldCharType="separate"/>
          </w:r>
          <w:hyperlink w:anchor="_Toc24460175" w:history="1">
            <w:r w:rsidRPr="00813BE6">
              <w:rPr>
                <w:rStyle w:val="Hyperlink"/>
                <w:rFonts w:ascii="Tahoma" w:eastAsiaTheme="minorEastAsia" w:hAnsi="Tahoma" w:cs="Tahoma"/>
                <w:b/>
                <w:bCs/>
                <w:noProof/>
              </w:rPr>
              <w:t>Chair’s introduction</w:t>
            </w:r>
            <w:r w:rsidRPr="00813BE6">
              <w:rPr>
                <w:rFonts w:ascii="Tahoma" w:hAnsi="Tahoma" w:cs="Tahoma"/>
                <w:b/>
                <w:bCs/>
                <w:noProof/>
                <w:webHidden/>
              </w:rPr>
              <w:tab/>
            </w:r>
            <w:r w:rsidRPr="00813BE6">
              <w:rPr>
                <w:rFonts w:ascii="Tahoma" w:hAnsi="Tahoma" w:cs="Tahoma"/>
                <w:b/>
                <w:bCs/>
                <w:noProof/>
                <w:webHidden/>
              </w:rPr>
              <w:fldChar w:fldCharType="begin"/>
            </w:r>
            <w:r w:rsidRPr="00813BE6">
              <w:rPr>
                <w:rFonts w:ascii="Tahoma" w:hAnsi="Tahoma" w:cs="Tahoma"/>
                <w:b/>
                <w:bCs/>
                <w:noProof/>
                <w:webHidden/>
              </w:rPr>
              <w:instrText xml:space="preserve"> PAGEREF _Toc24460175 \h </w:instrText>
            </w:r>
            <w:r w:rsidRPr="00813BE6">
              <w:rPr>
                <w:rFonts w:ascii="Tahoma" w:hAnsi="Tahoma" w:cs="Tahoma"/>
                <w:b/>
                <w:bCs/>
                <w:noProof/>
                <w:webHidden/>
              </w:rPr>
            </w:r>
            <w:r w:rsidRPr="00813BE6">
              <w:rPr>
                <w:rFonts w:ascii="Tahoma" w:hAnsi="Tahoma" w:cs="Tahoma"/>
                <w:b/>
                <w:bCs/>
                <w:noProof/>
                <w:webHidden/>
              </w:rPr>
              <w:fldChar w:fldCharType="separate"/>
            </w:r>
            <w:r w:rsidRPr="00813BE6">
              <w:rPr>
                <w:rFonts w:ascii="Tahoma" w:hAnsi="Tahoma" w:cs="Tahoma"/>
                <w:b/>
                <w:bCs/>
                <w:noProof/>
                <w:webHidden/>
              </w:rPr>
              <w:t>2</w:t>
            </w:r>
            <w:r w:rsidRPr="00813BE6">
              <w:rPr>
                <w:rFonts w:ascii="Tahoma" w:hAnsi="Tahoma" w:cs="Tahoma"/>
                <w:b/>
                <w:bCs/>
                <w:noProof/>
                <w:webHidden/>
              </w:rPr>
              <w:fldChar w:fldCharType="end"/>
            </w:r>
          </w:hyperlink>
        </w:p>
        <w:p w14:paraId="3B0AAA1C" w14:textId="77777777" w:rsidR="00813BE6" w:rsidRPr="00813BE6" w:rsidRDefault="008A58C9">
          <w:pPr>
            <w:pStyle w:val="TOC1"/>
            <w:tabs>
              <w:tab w:val="right" w:leader="dot" w:pos="9016"/>
            </w:tabs>
            <w:rPr>
              <w:rFonts w:ascii="Tahoma" w:eastAsiaTheme="minorEastAsia" w:hAnsi="Tahoma" w:cs="Tahoma"/>
              <w:b/>
              <w:bCs/>
              <w:noProof/>
              <w:lang w:val="en-GB" w:eastAsia="en-GB"/>
            </w:rPr>
          </w:pPr>
          <w:hyperlink w:anchor="_Toc24460176" w:history="1">
            <w:r w:rsidR="00813BE6" w:rsidRPr="00813BE6">
              <w:rPr>
                <w:rStyle w:val="Hyperlink"/>
                <w:rFonts w:ascii="Tahoma" w:eastAsiaTheme="minorEastAsia" w:hAnsi="Tahoma" w:cs="Tahoma"/>
                <w:b/>
                <w:bCs/>
                <w:noProof/>
              </w:rPr>
              <w:t>About the Vision Foundation</w:t>
            </w:r>
            <w:r w:rsidR="00813BE6" w:rsidRPr="00813BE6">
              <w:rPr>
                <w:rFonts w:ascii="Tahoma" w:hAnsi="Tahoma" w:cs="Tahoma"/>
                <w:b/>
                <w:bCs/>
                <w:noProof/>
                <w:webHidden/>
              </w:rPr>
              <w:tab/>
            </w:r>
            <w:r w:rsidR="00813BE6" w:rsidRPr="00813BE6">
              <w:rPr>
                <w:rFonts w:ascii="Tahoma" w:hAnsi="Tahoma" w:cs="Tahoma"/>
                <w:b/>
                <w:bCs/>
                <w:noProof/>
                <w:webHidden/>
              </w:rPr>
              <w:fldChar w:fldCharType="begin"/>
            </w:r>
            <w:r w:rsidR="00813BE6" w:rsidRPr="00813BE6">
              <w:rPr>
                <w:rFonts w:ascii="Tahoma" w:hAnsi="Tahoma" w:cs="Tahoma"/>
                <w:b/>
                <w:bCs/>
                <w:noProof/>
                <w:webHidden/>
              </w:rPr>
              <w:instrText xml:space="preserve"> PAGEREF _Toc24460176 \h </w:instrText>
            </w:r>
            <w:r w:rsidR="00813BE6" w:rsidRPr="00813BE6">
              <w:rPr>
                <w:rFonts w:ascii="Tahoma" w:hAnsi="Tahoma" w:cs="Tahoma"/>
                <w:b/>
                <w:bCs/>
                <w:noProof/>
                <w:webHidden/>
              </w:rPr>
            </w:r>
            <w:r w:rsidR="00813BE6" w:rsidRPr="00813BE6">
              <w:rPr>
                <w:rFonts w:ascii="Tahoma" w:hAnsi="Tahoma" w:cs="Tahoma"/>
                <w:b/>
                <w:bCs/>
                <w:noProof/>
                <w:webHidden/>
              </w:rPr>
              <w:fldChar w:fldCharType="separate"/>
            </w:r>
            <w:r w:rsidR="00813BE6" w:rsidRPr="00813BE6">
              <w:rPr>
                <w:rFonts w:ascii="Tahoma" w:hAnsi="Tahoma" w:cs="Tahoma"/>
                <w:b/>
                <w:bCs/>
                <w:noProof/>
                <w:webHidden/>
              </w:rPr>
              <w:t>4</w:t>
            </w:r>
            <w:r w:rsidR="00813BE6" w:rsidRPr="00813BE6">
              <w:rPr>
                <w:rFonts w:ascii="Tahoma" w:hAnsi="Tahoma" w:cs="Tahoma"/>
                <w:b/>
                <w:bCs/>
                <w:noProof/>
                <w:webHidden/>
              </w:rPr>
              <w:fldChar w:fldCharType="end"/>
            </w:r>
          </w:hyperlink>
        </w:p>
        <w:p w14:paraId="232CDA00" w14:textId="77777777" w:rsidR="00813BE6" w:rsidRPr="00813BE6" w:rsidRDefault="008A58C9">
          <w:pPr>
            <w:pStyle w:val="TOC1"/>
            <w:tabs>
              <w:tab w:val="right" w:leader="dot" w:pos="9016"/>
            </w:tabs>
            <w:rPr>
              <w:rFonts w:ascii="Tahoma" w:eastAsiaTheme="minorEastAsia" w:hAnsi="Tahoma" w:cs="Tahoma"/>
              <w:b/>
              <w:bCs/>
              <w:noProof/>
              <w:lang w:val="en-GB" w:eastAsia="en-GB"/>
            </w:rPr>
          </w:pPr>
          <w:hyperlink w:anchor="_Toc24460177" w:history="1">
            <w:r w:rsidR="00813BE6" w:rsidRPr="00813BE6">
              <w:rPr>
                <w:rStyle w:val="Hyperlink"/>
                <w:rFonts w:ascii="Tahoma" w:eastAsiaTheme="minorEastAsia" w:hAnsi="Tahoma" w:cs="Tahoma"/>
                <w:b/>
                <w:bCs/>
                <w:noProof/>
              </w:rPr>
              <w:t>Our partner charities</w:t>
            </w:r>
            <w:r w:rsidR="00813BE6" w:rsidRPr="00813BE6">
              <w:rPr>
                <w:rFonts w:ascii="Tahoma" w:hAnsi="Tahoma" w:cs="Tahoma"/>
                <w:b/>
                <w:bCs/>
                <w:noProof/>
                <w:webHidden/>
              </w:rPr>
              <w:tab/>
            </w:r>
            <w:r w:rsidR="00813BE6" w:rsidRPr="00813BE6">
              <w:rPr>
                <w:rFonts w:ascii="Tahoma" w:hAnsi="Tahoma" w:cs="Tahoma"/>
                <w:b/>
                <w:bCs/>
                <w:noProof/>
                <w:webHidden/>
              </w:rPr>
              <w:fldChar w:fldCharType="begin"/>
            </w:r>
            <w:r w:rsidR="00813BE6" w:rsidRPr="00813BE6">
              <w:rPr>
                <w:rFonts w:ascii="Tahoma" w:hAnsi="Tahoma" w:cs="Tahoma"/>
                <w:b/>
                <w:bCs/>
                <w:noProof/>
                <w:webHidden/>
              </w:rPr>
              <w:instrText xml:space="preserve"> PAGEREF _Toc24460177 \h </w:instrText>
            </w:r>
            <w:r w:rsidR="00813BE6" w:rsidRPr="00813BE6">
              <w:rPr>
                <w:rFonts w:ascii="Tahoma" w:hAnsi="Tahoma" w:cs="Tahoma"/>
                <w:b/>
                <w:bCs/>
                <w:noProof/>
                <w:webHidden/>
              </w:rPr>
            </w:r>
            <w:r w:rsidR="00813BE6" w:rsidRPr="00813BE6">
              <w:rPr>
                <w:rFonts w:ascii="Tahoma" w:hAnsi="Tahoma" w:cs="Tahoma"/>
                <w:b/>
                <w:bCs/>
                <w:noProof/>
                <w:webHidden/>
              </w:rPr>
              <w:fldChar w:fldCharType="separate"/>
            </w:r>
            <w:r w:rsidR="00813BE6" w:rsidRPr="00813BE6">
              <w:rPr>
                <w:rFonts w:ascii="Tahoma" w:hAnsi="Tahoma" w:cs="Tahoma"/>
                <w:b/>
                <w:bCs/>
                <w:noProof/>
                <w:webHidden/>
              </w:rPr>
              <w:t>5</w:t>
            </w:r>
            <w:r w:rsidR="00813BE6" w:rsidRPr="00813BE6">
              <w:rPr>
                <w:rFonts w:ascii="Tahoma" w:hAnsi="Tahoma" w:cs="Tahoma"/>
                <w:b/>
                <w:bCs/>
                <w:noProof/>
                <w:webHidden/>
              </w:rPr>
              <w:fldChar w:fldCharType="end"/>
            </w:r>
          </w:hyperlink>
        </w:p>
        <w:p w14:paraId="0AB40613" w14:textId="77777777" w:rsidR="00813BE6" w:rsidRPr="00813BE6" w:rsidRDefault="008A58C9">
          <w:pPr>
            <w:pStyle w:val="TOC1"/>
            <w:tabs>
              <w:tab w:val="right" w:leader="dot" w:pos="9016"/>
            </w:tabs>
            <w:rPr>
              <w:rFonts w:ascii="Tahoma" w:eastAsiaTheme="minorEastAsia" w:hAnsi="Tahoma" w:cs="Tahoma"/>
              <w:b/>
              <w:bCs/>
              <w:noProof/>
              <w:lang w:val="en-GB" w:eastAsia="en-GB"/>
            </w:rPr>
          </w:pPr>
          <w:hyperlink w:anchor="_Toc24460178" w:history="1">
            <w:r w:rsidR="00813BE6" w:rsidRPr="00813BE6">
              <w:rPr>
                <w:rStyle w:val="Hyperlink"/>
                <w:rFonts w:ascii="Tahoma" w:eastAsiaTheme="minorEastAsia" w:hAnsi="Tahoma" w:cs="Tahoma"/>
                <w:b/>
                <w:bCs/>
                <w:noProof/>
                <w:kern w:val="32"/>
              </w:rPr>
              <w:t>Role Description</w:t>
            </w:r>
            <w:r w:rsidR="00813BE6" w:rsidRPr="00813BE6">
              <w:rPr>
                <w:rFonts w:ascii="Tahoma" w:hAnsi="Tahoma" w:cs="Tahoma"/>
                <w:b/>
                <w:bCs/>
                <w:noProof/>
                <w:webHidden/>
              </w:rPr>
              <w:tab/>
            </w:r>
            <w:r w:rsidR="00813BE6" w:rsidRPr="00813BE6">
              <w:rPr>
                <w:rFonts w:ascii="Tahoma" w:hAnsi="Tahoma" w:cs="Tahoma"/>
                <w:b/>
                <w:bCs/>
                <w:noProof/>
                <w:webHidden/>
              </w:rPr>
              <w:fldChar w:fldCharType="begin"/>
            </w:r>
            <w:r w:rsidR="00813BE6" w:rsidRPr="00813BE6">
              <w:rPr>
                <w:rFonts w:ascii="Tahoma" w:hAnsi="Tahoma" w:cs="Tahoma"/>
                <w:b/>
                <w:bCs/>
                <w:noProof/>
                <w:webHidden/>
              </w:rPr>
              <w:instrText xml:space="preserve"> PAGEREF _Toc24460178 \h </w:instrText>
            </w:r>
            <w:r w:rsidR="00813BE6" w:rsidRPr="00813BE6">
              <w:rPr>
                <w:rFonts w:ascii="Tahoma" w:hAnsi="Tahoma" w:cs="Tahoma"/>
                <w:b/>
                <w:bCs/>
                <w:noProof/>
                <w:webHidden/>
              </w:rPr>
            </w:r>
            <w:r w:rsidR="00813BE6" w:rsidRPr="00813BE6">
              <w:rPr>
                <w:rFonts w:ascii="Tahoma" w:hAnsi="Tahoma" w:cs="Tahoma"/>
                <w:b/>
                <w:bCs/>
                <w:noProof/>
                <w:webHidden/>
              </w:rPr>
              <w:fldChar w:fldCharType="separate"/>
            </w:r>
            <w:r w:rsidR="00813BE6" w:rsidRPr="00813BE6">
              <w:rPr>
                <w:rFonts w:ascii="Tahoma" w:hAnsi="Tahoma" w:cs="Tahoma"/>
                <w:b/>
                <w:bCs/>
                <w:noProof/>
                <w:webHidden/>
              </w:rPr>
              <w:t>6</w:t>
            </w:r>
            <w:r w:rsidR="00813BE6" w:rsidRPr="00813BE6">
              <w:rPr>
                <w:rFonts w:ascii="Tahoma" w:hAnsi="Tahoma" w:cs="Tahoma"/>
                <w:b/>
                <w:bCs/>
                <w:noProof/>
                <w:webHidden/>
              </w:rPr>
              <w:fldChar w:fldCharType="end"/>
            </w:r>
          </w:hyperlink>
        </w:p>
        <w:p w14:paraId="3759B2BC" w14:textId="77777777" w:rsidR="00813BE6" w:rsidRPr="00813BE6" w:rsidRDefault="008A58C9">
          <w:pPr>
            <w:pStyle w:val="TOC1"/>
            <w:tabs>
              <w:tab w:val="right" w:leader="dot" w:pos="9016"/>
            </w:tabs>
            <w:rPr>
              <w:rFonts w:ascii="Tahoma" w:eastAsiaTheme="minorEastAsia" w:hAnsi="Tahoma" w:cs="Tahoma"/>
              <w:b/>
              <w:bCs/>
              <w:noProof/>
              <w:lang w:val="en-GB" w:eastAsia="en-GB"/>
            </w:rPr>
          </w:pPr>
          <w:hyperlink w:anchor="_Toc24460179" w:history="1">
            <w:r w:rsidR="00813BE6" w:rsidRPr="00813BE6">
              <w:rPr>
                <w:rStyle w:val="Hyperlink"/>
                <w:rFonts w:ascii="Tahoma" w:eastAsiaTheme="minorEastAsia" w:hAnsi="Tahoma" w:cs="Tahoma"/>
                <w:b/>
                <w:bCs/>
                <w:noProof/>
                <w:kern w:val="32"/>
              </w:rPr>
              <w:t>Person Specification</w:t>
            </w:r>
            <w:r w:rsidR="00813BE6" w:rsidRPr="00813BE6">
              <w:rPr>
                <w:rFonts w:ascii="Tahoma" w:hAnsi="Tahoma" w:cs="Tahoma"/>
                <w:b/>
                <w:bCs/>
                <w:noProof/>
                <w:webHidden/>
              </w:rPr>
              <w:tab/>
            </w:r>
            <w:r w:rsidR="00813BE6" w:rsidRPr="00813BE6">
              <w:rPr>
                <w:rFonts w:ascii="Tahoma" w:hAnsi="Tahoma" w:cs="Tahoma"/>
                <w:b/>
                <w:bCs/>
                <w:noProof/>
                <w:webHidden/>
              </w:rPr>
              <w:fldChar w:fldCharType="begin"/>
            </w:r>
            <w:r w:rsidR="00813BE6" w:rsidRPr="00813BE6">
              <w:rPr>
                <w:rFonts w:ascii="Tahoma" w:hAnsi="Tahoma" w:cs="Tahoma"/>
                <w:b/>
                <w:bCs/>
                <w:noProof/>
                <w:webHidden/>
              </w:rPr>
              <w:instrText xml:space="preserve"> PAGEREF _Toc24460179 \h </w:instrText>
            </w:r>
            <w:r w:rsidR="00813BE6" w:rsidRPr="00813BE6">
              <w:rPr>
                <w:rFonts w:ascii="Tahoma" w:hAnsi="Tahoma" w:cs="Tahoma"/>
                <w:b/>
                <w:bCs/>
                <w:noProof/>
                <w:webHidden/>
              </w:rPr>
            </w:r>
            <w:r w:rsidR="00813BE6" w:rsidRPr="00813BE6">
              <w:rPr>
                <w:rFonts w:ascii="Tahoma" w:hAnsi="Tahoma" w:cs="Tahoma"/>
                <w:b/>
                <w:bCs/>
                <w:noProof/>
                <w:webHidden/>
              </w:rPr>
              <w:fldChar w:fldCharType="separate"/>
            </w:r>
            <w:r w:rsidR="00813BE6" w:rsidRPr="00813BE6">
              <w:rPr>
                <w:rFonts w:ascii="Tahoma" w:hAnsi="Tahoma" w:cs="Tahoma"/>
                <w:b/>
                <w:bCs/>
                <w:noProof/>
                <w:webHidden/>
              </w:rPr>
              <w:t>8</w:t>
            </w:r>
            <w:r w:rsidR="00813BE6" w:rsidRPr="00813BE6">
              <w:rPr>
                <w:rFonts w:ascii="Tahoma" w:hAnsi="Tahoma" w:cs="Tahoma"/>
                <w:b/>
                <w:bCs/>
                <w:noProof/>
                <w:webHidden/>
              </w:rPr>
              <w:fldChar w:fldCharType="end"/>
            </w:r>
          </w:hyperlink>
        </w:p>
        <w:p w14:paraId="072ABA1B" w14:textId="77777777" w:rsidR="00813BE6" w:rsidRPr="00813BE6" w:rsidRDefault="008A58C9">
          <w:pPr>
            <w:pStyle w:val="TOC1"/>
            <w:tabs>
              <w:tab w:val="right" w:leader="dot" w:pos="9016"/>
            </w:tabs>
            <w:rPr>
              <w:rFonts w:ascii="Tahoma" w:eastAsiaTheme="minorEastAsia" w:hAnsi="Tahoma" w:cs="Tahoma"/>
              <w:b/>
              <w:bCs/>
              <w:noProof/>
              <w:lang w:val="en-GB" w:eastAsia="en-GB"/>
            </w:rPr>
          </w:pPr>
          <w:hyperlink w:anchor="_Toc24460180" w:history="1">
            <w:r w:rsidR="00813BE6" w:rsidRPr="00813BE6">
              <w:rPr>
                <w:rStyle w:val="Hyperlink"/>
                <w:rFonts w:ascii="Tahoma" w:eastAsiaTheme="minorEastAsia" w:hAnsi="Tahoma" w:cs="Tahoma"/>
                <w:b/>
                <w:bCs/>
                <w:noProof/>
                <w:kern w:val="32"/>
              </w:rPr>
              <w:t>How to Apply</w:t>
            </w:r>
            <w:r w:rsidR="00813BE6" w:rsidRPr="00813BE6">
              <w:rPr>
                <w:rFonts w:ascii="Tahoma" w:hAnsi="Tahoma" w:cs="Tahoma"/>
                <w:b/>
                <w:bCs/>
                <w:noProof/>
                <w:webHidden/>
              </w:rPr>
              <w:tab/>
            </w:r>
            <w:r w:rsidR="00813BE6" w:rsidRPr="00813BE6">
              <w:rPr>
                <w:rFonts w:ascii="Tahoma" w:hAnsi="Tahoma" w:cs="Tahoma"/>
                <w:b/>
                <w:bCs/>
                <w:noProof/>
                <w:webHidden/>
              </w:rPr>
              <w:fldChar w:fldCharType="begin"/>
            </w:r>
            <w:r w:rsidR="00813BE6" w:rsidRPr="00813BE6">
              <w:rPr>
                <w:rFonts w:ascii="Tahoma" w:hAnsi="Tahoma" w:cs="Tahoma"/>
                <w:b/>
                <w:bCs/>
                <w:noProof/>
                <w:webHidden/>
              </w:rPr>
              <w:instrText xml:space="preserve"> PAGEREF _Toc24460180 \h </w:instrText>
            </w:r>
            <w:r w:rsidR="00813BE6" w:rsidRPr="00813BE6">
              <w:rPr>
                <w:rFonts w:ascii="Tahoma" w:hAnsi="Tahoma" w:cs="Tahoma"/>
                <w:b/>
                <w:bCs/>
                <w:noProof/>
                <w:webHidden/>
              </w:rPr>
            </w:r>
            <w:r w:rsidR="00813BE6" w:rsidRPr="00813BE6">
              <w:rPr>
                <w:rFonts w:ascii="Tahoma" w:hAnsi="Tahoma" w:cs="Tahoma"/>
                <w:b/>
                <w:bCs/>
                <w:noProof/>
                <w:webHidden/>
              </w:rPr>
              <w:fldChar w:fldCharType="separate"/>
            </w:r>
            <w:r w:rsidR="00813BE6" w:rsidRPr="00813BE6">
              <w:rPr>
                <w:rFonts w:ascii="Tahoma" w:hAnsi="Tahoma" w:cs="Tahoma"/>
                <w:b/>
                <w:bCs/>
                <w:noProof/>
                <w:webHidden/>
              </w:rPr>
              <w:t>9</w:t>
            </w:r>
            <w:r w:rsidR="00813BE6" w:rsidRPr="00813BE6">
              <w:rPr>
                <w:rFonts w:ascii="Tahoma" w:hAnsi="Tahoma" w:cs="Tahoma"/>
                <w:b/>
                <w:bCs/>
                <w:noProof/>
                <w:webHidden/>
              </w:rPr>
              <w:fldChar w:fldCharType="end"/>
            </w:r>
          </w:hyperlink>
        </w:p>
        <w:p w14:paraId="0D324F31" w14:textId="77777777" w:rsidR="00813BE6" w:rsidRDefault="00813BE6">
          <w:r w:rsidRPr="00813BE6">
            <w:rPr>
              <w:rFonts w:ascii="Tahoma" w:hAnsi="Tahoma" w:cs="Tahoma"/>
              <w:b/>
              <w:bCs/>
              <w:noProof/>
            </w:rPr>
            <w:fldChar w:fldCharType="end"/>
          </w:r>
        </w:p>
      </w:sdtContent>
    </w:sdt>
    <w:p w14:paraId="5E14B2D0" w14:textId="77777777" w:rsidR="00841BD8" w:rsidRPr="00841BD8" w:rsidRDefault="00841BD8" w:rsidP="00841BD8">
      <w:pPr>
        <w:spacing w:after="0" w:line="259" w:lineRule="auto"/>
        <w:rPr>
          <w:rFonts w:ascii="Tahoma" w:hAnsi="Tahoma" w:cs="Tahoma"/>
          <w:b/>
          <w:bCs/>
          <w:kern w:val="32"/>
          <w:sz w:val="32"/>
          <w:szCs w:val="32"/>
        </w:rPr>
      </w:pPr>
      <w:r w:rsidRPr="00841BD8">
        <w:rPr>
          <w:rFonts w:ascii="Tahoma" w:hAnsi="Tahoma" w:cs="Tahoma"/>
        </w:rPr>
        <w:br w:type="page"/>
      </w:r>
    </w:p>
    <w:p w14:paraId="5B1CAF40" w14:textId="77777777" w:rsidR="00841BD8" w:rsidRPr="00841BD8" w:rsidRDefault="00841BD8" w:rsidP="00841BD8">
      <w:pPr>
        <w:pStyle w:val="Heading1"/>
        <w:rPr>
          <w:rFonts w:ascii="Tahoma" w:hAnsi="Tahoma" w:cs="Tahoma"/>
        </w:rPr>
      </w:pPr>
      <w:bookmarkStart w:id="1" w:name="_Toc24460175"/>
      <w:bookmarkStart w:id="2" w:name="_Hlk24459434"/>
      <w:r w:rsidRPr="00841BD8">
        <w:rPr>
          <w:rFonts w:ascii="Tahoma" w:hAnsi="Tahoma" w:cs="Tahoma"/>
        </w:rPr>
        <w:lastRenderedPageBreak/>
        <w:t xml:space="preserve">Chair’s </w:t>
      </w:r>
      <w:r w:rsidR="00A34CA8">
        <w:rPr>
          <w:rFonts w:ascii="Tahoma" w:hAnsi="Tahoma" w:cs="Tahoma"/>
        </w:rPr>
        <w:t>i</w:t>
      </w:r>
      <w:r w:rsidRPr="00841BD8">
        <w:rPr>
          <w:rFonts w:ascii="Tahoma" w:hAnsi="Tahoma" w:cs="Tahoma"/>
        </w:rPr>
        <w:t>ntroduction</w:t>
      </w:r>
      <w:bookmarkEnd w:id="1"/>
    </w:p>
    <w:p w14:paraId="767C1458" w14:textId="77777777" w:rsidR="00AC69DE" w:rsidRDefault="00AC69DE" w:rsidP="00841BD8">
      <w:pPr>
        <w:rPr>
          <w:rFonts w:ascii="Tahoma" w:hAnsi="Tahoma" w:cs="Tahoma"/>
        </w:rPr>
      </w:pPr>
      <w:r>
        <w:rPr>
          <w:rFonts w:ascii="Tahoma" w:hAnsi="Tahoma" w:cs="Tahoma"/>
          <w:noProof/>
        </w:rPr>
        <w:drawing>
          <wp:anchor distT="0" distB="0" distL="114300" distR="114300" simplePos="0" relativeHeight="251661312" behindDoc="0" locked="0" layoutInCell="1" allowOverlap="1" wp14:anchorId="1CED9069" wp14:editId="60C9D02E">
            <wp:simplePos x="0" y="0"/>
            <wp:positionH relativeFrom="column">
              <wp:posOffset>85725</wp:posOffset>
            </wp:positionH>
            <wp:positionV relativeFrom="paragraph">
              <wp:posOffset>99060</wp:posOffset>
            </wp:positionV>
            <wp:extent cx="1543050" cy="1543050"/>
            <wp:effectExtent l="0" t="0" r="0" b="0"/>
            <wp:wrapThrough wrapText="bothSides">
              <wp:wrapPolygon edited="0">
                <wp:start x="8000" y="0"/>
                <wp:lineTo x="6400" y="267"/>
                <wp:lineTo x="1333" y="3733"/>
                <wp:lineTo x="0" y="7467"/>
                <wp:lineTo x="0" y="13867"/>
                <wp:lineTo x="1333" y="17067"/>
                <wp:lineTo x="1333" y="17867"/>
                <wp:lineTo x="6933" y="21333"/>
                <wp:lineTo x="8000" y="21333"/>
                <wp:lineTo x="13333" y="21333"/>
                <wp:lineTo x="14667" y="21333"/>
                <wp:lineTo x="19733" y="17867"/>
                <wp:lineTo x="21333" y="13333"/>
                <wp:lineTo x="21333" y="7733"/>
                <wp:lineTo x="20800" y="6133"/>
                <wp:lineTo x="19733" y="3733"/>
                <wp:lineTo x="14933" y="267"/>
                <wp:lineTo x="13333" y="0"/>
                <wp:lineTo x="8000" y="0"/>
              </wp:wrapPolygon>
            </wp:wrapThrough>
            <wp:docPr id="13" name="Picture 13" descr="A close 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a-Tyler-circle.png"/>
                    <pic:cNvPicPr/>
                  </pic:nvPicPr>
                  <pic:blipFill>
                    <a:blip r:embed="rId9" cstate="email">
                      <a:extLst>
                        <a:ext uri="{28A0092B-C50C-407E-A947-70E740481C1C}">
                          <a14:useLocalDpi xmlns:a14="http://schemas.microsoft.com/office/drawing/2010/main"/>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rPr>
        <mc:AlternateContent>
          <mc:Choice Requires="wps">
            <w:drawing>
              <wp:anchor distT="0" distB="0" distL="114300" distR="114300" simplePos="0" relativeHeight="251660799" behindDoc="0" locked="0" layoutInCell="1" allowOverlap="1" wp14:anchorId="39444BDA" wp14:editId="0C1ECD8E">
                <wp:simplePos x="0" y="0"/>
                <wp:positionH relativeFrom="column">
                  <wp:posOffset>19050</wp:posOffset>
                </wp:positionH>
                <wp:positionV relativeFrom="paragraph">
                  <wp:posOffset>32385</wp:posOffset>
                </wp:positionV>
                <wp:extent cx="1666875" cy="1685925"/>
                <wp:effectExtent l="0" t="0" r="9525" b="9525"/>
                <wp:wrapThrough wrapText="bothSides">
                  <wp:wrapPolygon edited="0">
                    <wp:start x="0" y="0"/>
                    <wp:lineTo x="0" y="21478"/>
                    <wp:lineTo x="21477" y="21478"/>
                    <wp:lineTo x="21477"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666875" cy="1685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06412" id="Rectangle 14" o:spid="_x0000_s1026" style="position:absolute;margin-left:1.5pt;margin-top:2.55pt;width:131.25pt;height:132.75pt;z-index:2516607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" fillcolor="white [3212]" stroked="f" strokeweight="1pt">
                <w10:wrap type="through"/>
              </v:rect>
            </w:pict>
          </mc:Fallback>
        </mc:AlternateContent>
      </w:r>
    </w:p>
    <w:p w14:paraId="11257BF7" w14:textId="77777777" w:rsidR="00841BD8" w:rsidRDefault="00841BD8" w:rsidP="00841BD8">
      <w:pPr>
        <w:rPr>
          <w:rFonts w:ascii="Tahoma" w:hAnsi="Tahoma" w:cs="Tahoma"/>
        </w:rPr>
      </w:pPr>
      <w:r w:rsidRPr="00841BD8">
        <w:rPr>
          <w:rFonts w:ascii="Tahoma" w:hAnsi="Tahoma" w:cs="Tahoma"/>
        </w:rPr>
        <w:t xml:space="preserve">Thank you for taking the time to consider applying to become a trustee at </w:t>
      </w:r>
      <w:r>
        <w:rPr>
          <w:rFonts w:ascii="Tahoma" w:hAnsi="Tahoma" w:cs="Tahoma"/>
        </w:rPr>
        <w:t>t</w:t>
      </w:r>
      <w:r w:rsidRPr="00841BD8">
        <w:rPr>
          <w:rFonts w:ascii="Tahoma" w:hAnsi="Tahoma" w:cs="Tahoma"/>
        </w:rPr>
        <w:t xml:space="preserve">he </w:t>
      </w:r>
      <w:r>
        <w:rPr>
          <w:rFonts w:ascii="Tahoma" w:hAnsi="Tahoma" w:cs="Tahoma"/>
        </w:rPr>
        <w:t>Vision Foundation</w:t>
      </w:r>
      <w:r w:rsidRPr="00841BD8">
        <w:rPr>
          <w:rFonts w:ascii="Tahoma" w:hAnsi="Tahoma" w:cs="Tahoma"/>
        </w:rPr>
        <w:t xml:space="preserve">. </w:t>
      </w:r>
    </w:p>
    <w:p w14:paraId="66118047" w14:textId="77777777" w:rsidR="00862A9C" w:rsidRPr="00841BD8" w:rsidRDefault="00862A9C" w:rsidP="00862A9C">
      <w:pPr>
        <w:rPr>
          <w:rFonts w:ascii="Tahoma" w:hAnsi="Tahoma" w:cs="Tahoma"/>
        </w:rPr>
      </w:pPr>
      <w:r w:rsidRPr="00841BD8">
        <w:rPr>
          <w:rFonts w:ascii="Tahoma" w:hAnsi="Tahoma" w:cs="Tahoma"/>
        </w:rPr>
        <w:t xml:space="preserve">The Vision Foundation has been supporting and speaking out on behalf of blind and partially sighted people across London for close to 100 years. Formerly known as the Greater London Fund for the Blind we support organisations that provide a necessary lifeline and essential resource for London’s visually impaired community. That includes everything from making sure a child affected by sight loss can access education; to giving a young person a helping hand on the career ladder; or funding yoga, cookery and Zumba classes for an isolated older person. </w:t>
      </w:r>
    </w:p>
    <w:p w14:paraId="487323EC" w14:textId="77777777" w:rsidR="00862A9C" w:rsidRPr="00841BD8" w:rsidRDefault="00862A9C" w:rsidP="00862A9C">
      <w:pPr>
        <w:rPr>
          <w:rFonts w:ascii="Tahoma" w:hAnsi="Tahoma" w:cs="Tahoma"/>
        </w:rPr>
      </w:pPr>
      <w:r w:rsidRPr="00841BD8">
        <w:rPr>
          <w:rFonts w:ascii="Tahoma" w:hAnsi="Tahoma" w:cs="Tahoma"/>
        </w:rPr>
        <w:t>But people living with sight loss in the capital are facing significant and growing challenges, and ever worsening life chances. Meanwhile, a very high and growing number of people are needlessly going blind. We have identified that the Vision Foundation can play a critical and unique role in both transforming lives</w:t>
      </w:r>
      <w:r>
        <w:rPr>
          <w:rFonts w:ascii="Tahoma" w:hAnsi="Tahoma" w:cs="Tahoma"/>
        </w:rPr>
        <w:t xml:space="preserve"> and </w:t>
      </w:r>
      <w:r w:rsidRPr="00841BD8">
        <w:rPr>
          <w:rFonts w:ascii="Tahoma" w:hAnsi="Tahoma" w:cs="Tahoma"/>
        </w:rPr>
        <w:t>saving sight by working in partnership with others to deliver projects which inform, empower, and include.</w:t>
      </w:r>
    </w:p>
    <w:p w14:paraId="0435DF71" w14:textId="77777777" w:rsidR="00841BD8" w:rsidRPr="00841BD8" w:rsidRDefault="00841BD8" w:rsidP="00841BD8">
      <w:pPr>
        <w:rPr>
          <w:rFonts w:ascii="Tahoma" w:hAnsi="Tahoma" w:cs="Tahoma"/>
        </w:rPr>
      </w:pPr>
      <w:r w:rsidRPr="00841BD8">
        <w:rPr>
          <w:rFonts w:ascii="Tahoma" w:hAnsi="Tahoma" w:cs="Tahoma"/>
        </w:rPr>
        <w:t xml:space="preserve">We want to significantly grow the amount of money we raise over the next few years. We want this growth to be for the long term and to be sustainable. This will enable us to develop a London-wide approach and better enable our delivery partners to plan and roll out high quality relevant services that work for blind and partially sighted Londoners across the city. </w:t>
      </w:r>
    </w:p>
    <w:p w14:paraId="21C9A933" w14:textId="77777777" w:rsidR="00841BD8" w:rsidRDefault="00841BD8" w:rsidP="00841BD8">
      <w:pPr>
        <w:rPr>
          <w:rFonts w:ascii="Tahoma" w:hAnsi="Tahoma" w:cs="Tahoma"/>
        </w:rPr>
      </w:pPr>
      <w:r w:rsidRPr="00841BD8">
        <w:rPr>
          <w:rFonts w:ascii="Tahoma" w:hAnsi="Tahoma" w:cs="Tahoma"/>
        </w:rPr>
        <w:t xml:space="preserve">As the chair of the Vision Foundation, I’m proud to be leading this change. I know from experience how important it is that we stay relevant to what’s needed. Being visually impaired should not lock you out of the opportunities that London has to offer. As someone who is registered </w:t>
      </w:r>
      <w:proofErr w:type="gramStart"/>
      <w:r w:rsidRPr="00841BD8">
        <w:rPr>
          <w:rFonts w:ascii="Tahoma" w:hAnsi="Tahoma" w:cs="Tahoma"/>
        </w:rPr>
        <w:t>blind</w:t>
      </w:r>
      <w:proofErr w:type="gramEnd"/>
      <w:r w:rsidRPr="00841BD8">
        <w:rPr>
          <w:rFonts w:ascii="Tahoma" w:hAnsi="Tahoma" w:cs="Tahoma"/>
        </w:rPr>
        <w:t xml:space="preserve"> I have faced challenges throughout my life and know first-hand how hard it is to get a foot in the door. I have fought hard to break down doors to stake my place at the table and want to ensure those doors remain open for other blind and partially sighted people.</w:t>
      </w:r>
    </w:p>
    <w:p w14:paraId="506CD761" w14:textId="77777777" w:rsidR="00841BD8" w:rsidRPr="00841BD8" w:rsidRDefault="00841BD8" w:rsidP="00841BD8">
      <w:pPr>
        <w:rPr>
          <w:rFonts w:ascii="Tahoma" w:hAnsi="Tahoma" w:cs="Tahoma"/>
        </w:rPr>
      </w:pPr>
      <w:r>
        <w:rPr>
          <w:rFonts w:ascii="Tahoma" w:hAnsi="Tahoma" w:cs="Tahoma"/>
        </w:rPr>
        <w:t xml:space="preserve">As we look ahead to the next five </w:t>
      </w:r>
      <w:proofErr w:type="gramStart"/>
      <w:r>
        <w:rPr>
          <w:rFonts w:ascii="Tahoma" w:hAnsi="Tahoma" w:cs="Tahoma"/>
        </w:rPr>
        <w:t>year</w:t>
      </w:r>
      <w:r w:rsidR="00862A9C">
        <w:rPr>
          <w:rFonts w:ascii="Tahoma" w:hAnsi="Tahoma" w:cs="Tahoma"/>
        </w:rPr>
        <w:t>s</w:t>
      </w:r>
      <w:proofErr w:type="gramEnd"/>
      <w:r>
        <w:rPr>
          <w:rFonts w:ascii="Tahoma" w:hAnsi="Tahoma" w:cs="Tahoma"/>
        </w:rPr>
        <w:t xml:space="preserve"> </w:t>
      </w:r>
      <w:r w:rsidR="00862A9C">
        <w:rPr>
          <w:rFonts w:ascii="Tahoma" w:hAnsi="Tahoma" w:cs="Tahoma"/>
        </w:rPr>
        <w:t>we</w:t>
      </w:r>
      <w:r w:rsidRPr="00841BD8">
        <w:rPr>
          <w:rFonts w:ascii="Tahoma" w:hAnsi="Tahoma" w:cs="Tahoma"/>
        </w:rPr>
        <w:t xml:space="preserve"> have</w:t>
      </w:r>
      <w:r w:rsidR="00862A9C">
        <w:rPr>
          <w:rFonts w:ascii="Tahoma" w:hAnsi="Tahoma" w:cs="Tahoma"/>
        </w:rPr>
        <w:t xml:space="preserve"> the opportunity to make</w:t>
      </w:r>
      <w:r w:rsidRPr="00841BD8">
        <w:rPr>
          <w:rFonts w:ascii="Tahoma" w:hAnsi="Tahoma" w:cs="Tahoma"/>
        </w:rPr>
        <w:t xml:space="preserve"> more impact than ever before. We will work to improve the opportunities, wellbeing and inclusion for blind and partially sighted people.  We will do more to ensure London is open and welcoming to the visually impaired community across employment, and social and cultural spaces.  We will strive to reduce loneliness and isolation. And we will ensure that blind and partially sighted people further marginalised through homelessness, poverty or domestic violence are reached. Above all, we will emphasise what people can do, rather than what they can’t.</w:t>
      </w:r>
    </w:p>
    <w:p w14:paraId="7A8F7382" w14:textId="77777777" w:rsidR="00841BD8" w:rsidRPr="00841BD8" w:rsidRDefault="00841BD8" w:rsidP="00841BD8">
      <w:pPr>
        <w:rPr>
          <w:rFonts w:ascii="Tahoma" w:hAnsi="Tahoma" w:cs="Tahoma"/>
        </w:rPr>
      </w:pPr>
      <w:r w:rsidRPr="00841BD8">
        <w:rPr>
          <w:rFonts w:ascii="Tahoma" w:hAnsi="Tahoma" w:cs="Tahoma"/>
        </w:rPr>
        <w:t xml:space="preserve">But our work is more than just providing support. It’s also about amplifying voices to ensure that blind and partially sighted are heard. And it’s about changing our society and the systems that structure it, by inspiring more people to advocate and </w:t>
      </w:r>
      <w:proofErr w:type="gramStart"/>
      <w:r w:rsidRPr="00841BD8">
        <w:rPr>
          <w:rFonts w:ascii="Tahoma" w:hAnsi="Tahoma" w:cs="Tahoma"/>
        </w:rPr>
        <w:t>take action</w:t>
      </w:r>
      <w:proofErr w:type="gramEnd"/>
      <w:r w:rsidRPr="00841BD8">
        <w:rPr>
          <w:rFonts w:ascii="Tahoma" w:hAnsi="Tahoma" w:cs="Tahoma"/>
        </w:rPr>
        <w:t xml:space="preserve">. Being blind </w:t>
      </w:r>
      <w:r w:rsidRPr="00841BD8">
        <w:rPr>
          <w:rFonts w:ascii="Tahoma" w:hAnsi="Tahoma" w:cs="Tahoma"/>
        </w:rPr>
        <w:lastRenderedPageBreak/>
        <w:t xml:space="preserve">or partially sighted should not mean you are left out, isolated, or held back. The Vision Foundation believes we can all be equal citizens of this great city and have an opportunity to live life to the full. </w:t>
      </w:r>
    </w:p>
    <w:p w14:paraId="6C4F492C" w14:textId="77777777" w:rsidR="00841BD8" w:rsidRDefault="00841BD8" w:rsidP="00841BD8">
      <w:pPr>
        <w:rPr>
          <w:rFonts w:ascii="Tahoma" w:hAnsi="Tahoma" w:cs="Tahoma"/>
        </w:rPr>
      </w:pPr>
      <w:r w:rsidRPr="00841BD8">
        <w:rPr>
          <w:rFonts w:ascii="Tahoma" w:hAnsi="Tahoma" w:cs="Tahoma"/>
        </w:rPr>
        <w:t xml:space="preserve">Now, as we near our centenary year, is the moment to make a difference. </w:t>
      </w:r>
      <w:r w:rsidR="006677B6">
        <w:rPr>
          <w:rFonts w:ascii="Tahoma" w:hAnsi="Tahoma" w:cs="Tahoma"/>
        </w:rPr>
        <w:t>If you have a commitment to the issue of sight loss and share our vision for London, I invite you to read on further and join us</w:t>
      </w:r>
      <w:r w:rsidR="00A34CA8">
        <w:rPr>
          <w:rFonts w:ascii="Tahoma" w:hAnsi="Tahoma" w:cs="Tahoma"/>
        </w:rPr>
        <w:t xml:space="preserve"> in</w:t>
      </w:r>
      <w:r w:rsidR="00A34CA8" w:rsidRPr="00A34CA8">
        <w:rPr>
          <w:rFonts w:ascii="Tahoma" w:hAnsi="Tahoma" w:cs="Tahoma"/>
        </w:rPr>
        <w:t xml:space="preserve"> mak</w:t>
      </w:r>
      <w:r w:rsidR="00A34CA8">
        <w:rPr>
          <w:rFonts w:ascii="Tahoma" w:hAnsi="Tahoma" w:cs="Tahoma"/>
        </w:rPr>
        <w:t>ing</w:t>
      </w:r>
      <w:r w:rsidR="00A34CA8" w:rsidRPr="00A34CA8">
        <w:rPr>
          <w:rFonts w:ascii="Tahoma" w:hAnsi="Tahoma" w:cs="Tahoma"/>
        </w:rPr>
        <w:t xml:space="preserve"> London a shining example of a sight loss aware city.</w:t>
      </w:r>
    </w:p>
    <w:p w14:paraId="38B6FC12" w14:textId="77777777" w:rsidR="00A34CA8" w:rsidRPr="00841BD8" w:rsidRDefault="00A34CA8" w:rsidP="00A34CA8">
      <w:pPr>
        <w:rPr>
          <w:rFonts w:ascii="Tahoma" w:hAnsi="Tahoma" w:cs="Tahoma"/>
        </w:rPr>
      </w:pPr>
      <w:r w:rsidRPr="00841BD8">
        <w:rPr>
          <w:rFonts w:ascii="Tahoma" w:hAnsi="Tahoma" w:cs="Tahoma"/>
        </w:rPr>
        <w:t>I look forward to meeting you.</w:t>
      </w:r>
    </w:p>
    <w:p w14:paraId="5EF10558" w14:textId="77777777" w:rsidR="00A34CA8" w:rsidRPr="00841BD8" w:rsidRDefault="00A34CA8" w:rsidP="00A34CA8">
      <w:pPr>
        <w:rPr>
          <w:rFonts w:ascii="Tahoma" w:hAnsi="Tahoma" w:cs="Tahoma"/>
          <w:b/>
        </w:rPr>
      </w:pPr>
      <w:r w:rsidRPr="00841BD8">
        <w:rPr>
          <w:rFonts w:ascii="Tahoma" w:hAnsi="Tahoma" w:cs="Tahoma"/>
        </w:rPr>
        <w:t>Yours,</w:t>
      </w:r>
    </w:p>
    <w:p w14:paraId="5F66F3C2" w14:textId="77777777" w:rsidR="00A34CA8" w:rsidRPr="00841BD8" w:rsidRDefault="00A34CA8" w:rsidP="00A34CA8">
      <w:pPr>
        <w:rPr>
          <w:rFonts w:ascii="Tahoma" w:hAnsi="Tahoma" w:cs="Tahoma"/>
          <w:b/>
        </w:rPr>
      </w:pPr>
      <w:r w:rsidRPr="00841BD8">
        <w:rPr>
          <w:rFonts w:ascii="Tahoma" w:hAnsi="Tahoma" w:cs="Tahoma"/>
        </w:rPr>
        <w:t>Anna Tylor</w:t>
      </w:r>
      <w:r w:rsidRPr="00841BD8">
        <w:rPr>
          <w:rFonts w:ascii="Tahoma" w:hAnsi="Tahoma" w:cs="Tahoma"/>
        </w:rPr>
        <w:br/>
      </w:r>
      <w:r w:rsidRPr="00841BD8">
        <w:rPr>
          <w:rFonts w:ascii="Tahoma" w:hAnsi="Tahoma" w:cs="Tahoma"/>
          <w:b/>
        </w:rPr>
        <w:t>Chair</w:t>
      </w:r>
    </w:p>
    <w:bookmarkEnd w:id="2"/>
    <w:p w14:paraId="0BA23DCF" w14:textId="77777777" w:rsidR="00862A9C" w:rsidRDefault="00862A9C" w:rsidP="00841BD8">
      <w:pPr>
        <w:rPr>
          <w:rFonts w:ascii="Tahoma" w:hAnsi="Tahoma" w:cs="Tahoma"/>
        </w:rPr>
      </w:pPr>
    </w:p>
    <w:p w14:paraId="6A29E9FD" w14:textId="77777777" w:rsidR="00A34CA8" w:rsidRDefault="00A34CA8">
      <w:pPr>
        <w:spacing w:after="0" w:line="259" w:lineRule="auto"/>
        <w:rPr>
          <w:rFonts w:ascii="Tahoma" w:hAnsi="Tahoma" w:cs="Tahoma"/>
        </w:rPr>
      </w:pPr>
      <w:r>
        <w:rPr>
          <w:rFonts w:ascii="Tahoma" w:hAnsi="Tahoma" w:cs="Tahoma"/>
        </w:rPr>
        <w:br w:type="page"/>
      </w:r>
    </w:p>
    <w:p w14:paraId="65028D2A" w14:textId="77777777" w:rsidR="00862A9C" w:rsidRDefault="00A34CA8" w:rsidP="00A34CA8">
      <w:pPr>
        <w:pStyle w:val="Heading1"/>
        <w:rPr>
          <w:rFonts w:ascii="Tahoma" w:hAnsi="Tahoma" w:cs="Tahoma"/>
        </w:rPr>
      </w:pPr>
      <w:bookmarkStart w:id="3" w:name="_Toc24460176"/>
      <w:r w:rsidRPr="00A34CA8">
        <w:rPr>
          <w:rFonts w:ascii="Tahoma" w:hAnsi="Tahoma" w:cs="Tahoma"/>
        </w:rPr>
        <w:lastRenderedPageBreak/>
        <w:t xml:space="preserve">About </w:t>
      </w:r>
      <w:r w:rsidR="001603EA">
        <w:rPr>
          <w:rFonts w:ascii="Tahoma" w:hAnsi="Tahoma" w:cs="Tahoma"/>
        </w:rPr>
        <w:t>the Vision Foundation</w:t>
      </w:r>
      <w:bookmarkEnd w:id="3"/>
    </w:p>
    <w:p w14:paraId="2DEE6092" w14:textId="77777777" w:rsidR="00A34CA8" w:rsidRPr="00A34CA8" w:rsidRDefault="001603EA" w:rsidP="00A34CA8">
      <w:r>
        <w:rPr>
          <w:rFonts w:ascii="Tahoma" w:hAnsi="Tahoma" w:cs="Tahoma"/>
          <w:noProof/>
        </w:rPr>
        <mc:AlternateContent>
          <mc:Choice Requires="wps">
            <w:drawing>
              <wp:anchor distT="0" distB="0" distL="114300" distR="114300" simplePos="0" relativeHeight="251660288" behindDoc="0" locked="0" layoutInCell="1" allowOverlap="1" wp14:anchorId="14C06E85" wp14:editId="355CA50E">
                <wp:simplePos x="0" y="0"/>
                <wp:positionH relativeFrom="column">
                  <wp:posOffset>28575</wp:posOffset>
                </wp:positionH>
                <wp:positionV relativeFrom="paragraph">
                  <wp:posOffset>175260</wp:posOffset>
                </wp:positionV>
                <wp:extent cx="5695950" cy="91440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5695950" cy="914400"/>
                        </a:xfrm>
                        <a:prstGeom prst="roundRect">
                          <a:avLst/>
                        </a:prstGeom>
                        <a:solidFill>
                          <a:srgbClr val="061F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14AAD6" w14:textId="77777777" w:rsidR="001603EA" w:rsidRPr="001603EA" w:rsidRDefault="001603EA" w:rsidP="001603EA">
                            <w:pPr>
                              <w:spacing w:line="360" w:lineRule="auto"/>
                              <w:rPr>
                                <w:rFonts w:ascii="Tahoma" w:hAnsi="Tahoma" w:cs="Tahoma"/>
                                <w:b/>
                                <w:bCs/>
                              </w:rPr>
                            </w:pPr>
                            <w:r w:rsidRPr="001603EA">
                              <w:rPr>
                                <w:rFonts w:ascii="Tahoma" w:hAnsi="Tahoma" w:cs="Tahoma"/>
                                <w:b/>
                                <w:bCs/>
                              </w:rPr>
                              <w:t>We passionately believe that people living with sight loss should have the same opportunities as anyone else. And we are outraged that avoidable sight loss still occurs in 21st century London.</w:t>
                            </w:r>
                          </w:p>
                          <w:p w14:paraId="3FEAC3FC" w14:textId="77777777" w:rsidR="001603EA" w:rsidRPr="001603EA" w:rsidRDefault="001603EA" w:rsidP="001603EA">
                            <w:pPr>
                              <w:spacing w:line="360" w:lineRule="auto"/>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3" o:spid="_x0000_s1026" style="position:absolute;margin-left:2.25pt;margin-top:13.8pt;width:448.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" fillcolor="#061f80" strokecolor="#1f3763 [1604]" strokeweight="1pt">
                <v:stroke joinstyle="miter"/>
                <v:textbox>
                  <w:txbxContent>
                    <w:p w:rsidR="001603EA" w:rsidRPr="001603EA" w:rsidRDefault="001603EA" w:rsidP="001603EA">
                      <w:pPr>
                        <w:spacing w:line="360" w:lineRule="auto"/>
                        <w:rPr>
                          <w:rFonts w:ascii="Tahoma" w:hAnsi="Tahoma" w:cs="Tahoma"/>
                          <w:b/>
                          <w:bCs/>
                        </w:rPr>
                      </w:pPr>
                      <w:r w:rsidRPr="001603EA">
                        <w:rPr>
                          <w:rFonts w:ascii="Tahoma" w:hAnsi="Tahoma" w:cs="Tahoma"/>
                          <w:b/>
                          <w:bCs/>
                        </w:rPr>
                        <w:t>We passionately believe that people living with sight loss should have the same opportunities as anyone else. And we are outraged that avoidable sight loss still occurs in 21st century London.</w:t>
                      </w:r>
                    </w:p>
                    <w:p w:rsidR="001603EA" w:rsidRPr="001603EA" w:rsidRDefault="001603EA" w:rsidP="001603EA">
                      <w:pPr>
                        <w:spacing w:line="360" w:lineRule="auto"/>
                        <w:jc w:val="center"/>
                        <w:rPr>
                          <w:b/>
                          <w:bCs/>
                        </w:rPr>
                      </w:pPr>
                    </w:p>
                  </w:txbxContent>
                </v:textbox>
              </v:roundrect>
            </w:pict>
          </mc:Fallback>
        </mc:AlternateContent>
      </w:r>
    </w:p>
    <w:p w14:paraId="2CFB927D" w14:textId="77777777" w:rsidR="001603EA" w:rsidRDefault="001603EA" w:rsidP="001603EA">
      <w:pPr>
        <w:rPr>
          <w:rFonts w:ascii="Tahoma" w:hAnsi="Tahoma" w:cs="Tahoma"/>
        </w:rPr>
      </w:pPr>
    </w:p>
    <w:p w14:paraId="4A2F89E5" w14:textId="77777777" w:rsidR="001603EA" w:rsidRDefault="001603EA" w:rsidP="001603EA">
      <w:pPr>
        <w:rPr>
          <w:rFonts w:ascii="Tahoma" w:hAnsi="Tahoma" w:cs="Tahoma"/>
        </w:rPr>
      </w:pPr>
    </w:p>
    <w:p w14:paraId="1CC9F0C8" w14:textId="77777777" w:rsidR="001603EA" w:rsidRDefault="001603EA" w:rsidP="00841BD8">
      <w:pPr>
        <w:rPr>
          <w:rFonts w:ascii="Tahoma" w:hAnsi="Tahoma" w:cs="Tahoma"/>
        </w:rPr>
      </w:pPr>
    </w:p>
    <w:p w14:paraId="0A26F34A" w14:textId="77777777" w:rsidR="00841BD8" w:rsidRDefault="00A36F3E" w:rsidP="00841BD8">
      <w:pPr>
        <w:rPr>
          <w:rFonts w:ascii="Tahoma" w:hAnsi="Tahoma" w:cs="Tahoma"/>
        </w:rPr>
      </w:pPr>
      <w:r>
        <w:rPr>
          <w:rFonts w:ascii="Tahoma" w:hAnsi="Tahoma" w:cs="Tahoma"/>
          <w:noProof/>
        </w:rPr>
        <w:drawing>
          <wp:anchor distT="0" distB="0" distL="114300" distR="114300" simplePos="0" relativeHeight="251662336" behindDoc="0" locked="0" layoutInCell="1" allowOverlap="1" wp14:anchorId="3E34E187" wp14:editId="0DBCD0E9">
            <wp:simplePos x="0" y="0"/>
            <wp:positionH relativeFrom="column">
              <wp:posOffset>2647950</wp:posOffset>
            </wp:positionH>
            <wp:positionV relativeFrom="paragraph">
              <wp:posOffset>956310</wp:posOffset>
            </wp:positionV>
            <wp:extent cx="3150235" cy="3150235"/>
            <wp:effectExtent l="0" t="0" r="0" b="0"/>
            <wp:wrapSquare wrapText="bothSides"/>
            <wp:docPr id="17" name="Picture 17" descr="2 women with white canes at a Croydon Vision event posing for the came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oydonVisionBBQ_074_crop2-circle1.png"/>
                    <pic:cNvPicPr/>
                  </pic:nvPicPr>
                  <pic:blipFill>
                    <a:blip r:embed="rId10" cstate="email">
                      <a:extLst>
                        <a:ext uri="{28A0092B-C50C-407E-A947-70E740481C1C}">
                          <a14:useLocalDpi xmlns:a14="http://schemas.microsoft.com/office/drawing/2010/main"/>
                        </a:ext>
                      </a:extLst>
                    </a:blip>
                    <a:stretch>
                      <a:fillRect/>
                    </a:stretch>
                  </pic:blipFill>
                  <pic:spPr>
                    <a:xfrm>
                      <a:off x="0" y="0"/>
                      <a:ext cx="3150235" cy="3150235"/>
                    </a:xfrm>
                    <a:prstGeom prst="rect">
                      <a:avLst/>
                    </a:prstGeom>
                  </pic:spPr>
                </pic:pic>
              </a:graphicData>
            </a:graphic>
          </wp:anchor>
        </w:drawing>
      </w:r>
      <w:r w:rsidR="00841BD8" w:rsidRPr="00841BD8">
        <w:rPr>
          <w:rFonts w:ascii="Tahoma" w:hAnsi="Tahoma" w:cs="Tahoma"/>
        </w:rPr>
        <w:t>The</w:t>
      </w:r>
      <w:r w:rsidR="00862A9C">
        <w:rPr>
          <w:rFonts w:ascii="Tahoma" w:hAnsi="Tahoma" w:cs="Tahoma"/>
        </w:rPr>
        <w:t xml:space="preserve"> Vision Foundation</w:t>
      </w:r>
      <w:r w:rsidR="00841BD8" w:rsidRPr="00841BD8">
        <w:rPr>
          <w:rFonts w:ascii="Tahoma" w:hAnsi="Tahoma" w:cs="Tahoma"/>
        </w:rPr>
        <w:t xml:space="preserve"> was founded in 1921 by newspaper magnate Sir Arthur Pearson who was moved to improve the lot of blind and partially sighted Londoners as a result of his own experience of sight loss. The </w:t>
      </w:r>
      <w:r w:rsidR="00862A9C">
        <w:rPr>
          <w:rFonts w:ascii="Tahoma" w:hAnsi="Tahoma" w:cs="Tahoma"/>
        </w:rPr>
        <w:t>charity</w:t>
      </w:r>
      <w:r w:rsidR="00841BD8" w:rsidRPr="00841BD8">
        <w:rPr>
          <w:rFonts w:ascii="Tahoma" w:hAnsi="Tahoma" w:cs="Tahoma"/>
        </w:rPr>
        <w:t xml:space="preserve"> has a distinguished history in supporting the work of its local sight loss organisation members, who deliver services to blind and partially sighted Londoners. </w:t>
      </w:r>
    </w:p>
    <w:p w14:paraId="13500E11" w14:textId="77777777" w:rsidR="001603EA" w:rsidRPr="001603EA" w:rsidRDefault="001603EA" w:rsidP="001603EA">
      <w:pPr>
        <w:rPr>
          <w:rFonts w:ascii="Tahoma" w:hAnsi="Tahoma" w:cs="Tahoma"/>
        </w:rPr>
      </w:pPr>
      <w:r w:rsidRPr="001603EA">
        <w:rPr>
          <w:rFonts w:ascii="Tahoma" w:hAnsi="Tahoma" w:cs="Tahoma"/>
        </w:rPr>
        <w:t>We work in partnership with established delivery partners and grass-roots charities to deliver projects and to campaign for systemic change. Through our work, we help remove the biggest barriers facing blind and partially sighted people in our society today. We are committed to three strategic aims to help us move a step closer to achieving our vision, over the five-year period of our strategy:</w:t>
      </w:r>
    </w:p>
    <w:p w14:paraId="01384DCA" w14:textId="77777777" w:rsidR="001603EA" w:rsidRPr="001603EA" w:rsidRDefault="001603EA" w:rsidP="001603EA">
      <w:pPr>
        <w:pStyle w:val="ListParagraph"/>
        <w:numPr>
          <w:ilvl w:val="0"/>
          <w:numId w:val="1"/>
        </w:numPr>
        <w:rPr>
          <w:rFonts w:ascii="Tahoma" w:hAnsi="Tahoma" w:cs="Tahoma"/>
        </w:rPr>
      </w:pPr>
      <w:r w:rsidRPr="001603EA">
        <w:rPr>
          <w:rFonts w:ascii="Tahoma" w:hAnsi="Tahoma" w:cs="Tahoma"/>
        </w:rPr>
        <w:t>Preventing avoidable sight loss</w:t>
      </w:r>
    </w:p>
    <w:p w14:paraId="680CE6EB" w14:textId="77777777" w:rsidR="001603EA" w:rsidRPr="001603EA" w:rsidRDefault="001603EA" w:rsidP="001603EA">
      <w:pPr>
        <w:pStyle w:val="ListParagraph"/>
        <w:numPr>
          <w:ilvl w:val="0"/>
          <w:numId w:val="1"/>
        </w:numPr>
        <w:rPr>
          <w:rFonts w:ascii="Tahoma" w:hAnsi="Tahoma" w:cs="Tahoma"/>
        </w:rPr>
      </w:pPr>
      <w:r w:rsidRPr="001603EA">
        <w:rPr>
          <w:rFonts w:ascii="Tahoma" w:hAnsi="Tahoma" w:cs="Tahoma"/>
        </w:rPr>
        <w:t>Opening London Up</w:t>
      </w:r>
    </w:p>
    <w:p w14:paraId="5203A97A" w14:textId="77777777" w:rsidR="00A34CA8" w:rsidRPr="001603EA" w:rsidRDefault="001603EA" w:rsidP="001603EA">
      <w:pPr>
        <w:pStyle w:val="ListParagraph"/>
        <w:numPr>
          <w:ilvl w:val="0"/>
          <w:numId w:val="1"/>
        </w:numPr>
        <w:rPr>
          <w:rFonts w:ascii="Tahoma" w:hAnsi="Tahoma" w:cs="Tahoma"/>
        </w:rPr>
      </w:pPr>
      <w:r w:rsidRPr="001603EA">
        <w:rPr>
          <w:rFonts w:ascii="Tahoma" w:hAnsi="Tahoma" w:cs="Tahoma"/>
        </w:rPr>
        <w:t>Empowering those at risk</w:t>
      </w:r>
    </w:p>
    <w:p w14:paraId="71898608" w14:textId="77777777" w:rsidR="00841BD8" w:rsidRPr="00841BD8" w:rsidRDefault="00841BD8" w:rsidP="00841BD8">
      <w:pPr>
        <w:rPr>
          <w:rFonts w:ascii="Tahoma" w:hAnsi="Tahoma" w:cs="Tahoma"/>
        </w:rPr>
      </w:pPr>
      <w:r w:rsidRPr="00841BD8">
        <w:rPr>
          <w:rFonts w:ascii="Tahoma" w:hAnsi="Tahoma" w:cs="Tahoma"/>
        </w:rPr>
        <w:t>We raise our funds through a variety of approaches, including sponsored events, individual gifts, legacies, and regular giving by a wonderful range of supporters. We also have a charitable retail business which makes a significant contribution to our income. We are keen to build on this success and to develop new ways to keep sight loss in the fore of the public imagination in order to increase our fundraising efforts. There are currently more than 2.4 million people living with sight loss in the UK, many of whom live in London, and the need for services is growing.</w:t>
      </w:r>
    </w:p>
    <w:p w14:paraId="43E7E382" w14:textId="0781C3C4" w:rsidR="00841BD8" w:rsidRPr="00841BD8" w:rsidRDefault="001603EA" w:rsidP="00841BD8">
      <w:pPr>
        <w:rPr>
          <w:rFonts w:ascii="Tahoma" w:hAnsi="Tahoma" w:cs="Tahoma"/>
        </w:rPr>
      </w:pPr>
      <w:r>
        <w:rPr>
          <w:rFonts w:ascii="Tahoma" w:hAnsi="Tahoma" w:cs="Tahoma"/>
        </w:rPr>
        <w:t>Our</w:t>
      </w:r>
      <w:r w:rsidR="00841BD8" w:rsidRPr="00841BD8">
        <w:rPr>
          <w:rFonts w:ascii="Tahoma" w:hAnsi="Tahoma" w:cs="Tahoma"/>
        </w:rPr>
        <w:t xml:space="preserve"> board comprises both independent and member nominated trustees and meets five times a year. We also have a Finance, Audit and Risk Committee </w:t>
      </w:r>
      <w:r w:rsidR="009D26E8">
        <w:rPr>
          <w:rFonts w:ascii="Tahoma" w:hAnsi="Tahoma" w:cs="Tahoma"/>
        </w:rPr>
        <w:t>which has four Trustee members and</w:t>
      </w:r>
      <w:r w:rsidR="00841BD8" w:rsidRPr="00841BD8">
        <w:rPr>
          <w:rFonts w:ascii="Tahoma" w:hAnsi="Tahoma" w:cs="Tahoma"/>
        </w:rPr>
        <w:t xml:space="preserve"> meets at least four times a year. We see the role </w:t>
      </w:r>
      <w:r w:rsidR="009D26E8">
        <w:rPr>
          <w:rFonts w:ascii="Tahoma" w:hAnsi="Tahoma" w:cs="Tahoma"/>
        </w:rPr>
        <w:t xml:space="preserve">of our Trustees </w:t>
      </w:r>
      <w:r w:rsidR="00841BD8" w:rsidRPr="00841BD8">
        <w:rPr>
          <w:rFonts w:ascii="Tahoma" w:hAnsi="Tahoma" w:cs="Tahoma"/>
        </w:rPr>
        <w:t>as key to our continued development and growth and feel that it offers a unique opportunity to make a difference to the lives of blind and partially sighted Londoners.</w:t>
      </w:r>
    </w:p>
    <w:p w14:paraId="320FBCC8" w14:textId="77777777" w:rsidR="005201F6" w:rsidRDefault="005201F6">
      <w:pPr>
        <w:spacing w:after="0" w:line="259" w:lineRule="auto"/>
        <w:rPr>
          <w:rFonts w:ascii="Tahoma" w:hAnsi="Tahoma" w:cs="Tahoma"/>
        </w:rPr>
      </w:pPr>
      <w:r>
        <w:rPr>
          <w:rFonts w:ascii="Tahoma" w:hAnsi="Tahoma" w:cs="Tahoma"/>
        </w:rPr>
        <w:br w:type="page"/>
      </w:r>
    </w:p>
    <w:p w14:paraId="20CA143B" w14:textId="77777777" w:rsidR="00D9495E" w:rsidRDefault="005201F6" w:rsidP="00E27D94">
      <w:pPr>
        <w:pStyle w:val="Heading1"/>
        <w:rPr>
          <w:rFonts w:ascii="Tahoma" w:hAnsi="Tahoma" w:cs="Tahoma"/>
        </w:rPr>
      </w:pPr>
      <w:bookmarkStart w:id="4" w:name="_Toc24460177"/>
      <w:r w:rsidRPr="00E27D94">
        <w:rPr>
          <w:rFonts w:ascii="Tahoma" w:hAnsi="Tahoma" w:cs="Tahoma"/>
        </w:rPr>
        <w:lastRenderedPageBreak/>
        <w:t>Our partner charities</w:t>
      </w:r>
      <w:bookmarkEnd w:id="4"/>
    </w:p>
    <w:p w14:paraId="0376F188" w14:textId="77777777" w:rsidR="00E27D94" w:rsidRPr="00E27D94" w:rsidRDefault="00E27D94" w:rsidP="00E27D94"/>
    <w:p w14:paraId="051C9692" w14:textId="77777777" w:rsidR="00E27D94" w:rsidRPr="00E27D94" w:rsidRDefault="00E27D94" w:rsidP="00E27D94">
      <w:pPr>
        <w:pStyle w:val="NormalWeb"/>
        <w:shd w:val="clear" w:color="auto" w:fill="FFFFFF"/>
        <w:spacing w:before="0" w:beforeAutospacing="0"/>
        <w:rPr>
          <w:rFonts w:ascii="Tahoma" w:hAnsi="Tahoma" w:cs="Tahoma"/>
          <w:spacing w:val="9"/>
          <w:sz w:val="22"/>
          <w:szCs w:val="22"/>
        </w:rPr>
      </w:pPr>
      <w:r w:rsidRPr="00E27D94">
        <w:rPr>
          <w:rFonts w:ascii="Tahoma" w:hAnsi="Tahoma" w:cs="Tahoma"/>
          <w:spacing w:val="9"/>
          <w:sz w:val="22"/>
          <w:szCs w:val="22"/>
        </w:rPr>
        <w:t>The Vision Foundation works with a network of partners across London. In all cases, we provide funding, networking, opportunities to learn and share skills, and a united voice to influence policy and public attitudes.</w:t>
      </w:r>
    </w:p>
    <w:p w14:paraId="34C9204D" w14:textId="77777777" w:rsidR="00E27D94" w:rsidRPr="00E27D94" w:rsidRDefault="00813BE6" w:rsidP="00E27D94">
      <w:pPr>
        <w:pStyle w:val="NormalWeb"/>
        <w:shd w:val="clear" w:color="auto" w:fill="FFFFFF"/>
        <w:spacing w:before="0" w:beforeAutospacing="0"/>
        <w:rPr>
          <w:rFonts w:ascii="Tahoma" w:hAnsi="Tahoma" w:cs="Tahoma"/>
          <w:spacing w:val="9"/>
          <w:sz w:val="22"/>
          <w:szCs w:val="22"/>
        </w:rPr>
      </w:pPr>
      <w:r>
        <w:rPr>
          <w:rFonts w:ascii="Tahoma" w:hAnsi="Tahoma" w:cs="Tahoma"/>
          <w:noProof/>
          <w:spacing w:val="9"/>
        </w:rPr>
        <w:drawing>
          <wp:anchor distT="0" distB="0" distL="114300" distR="114300" simplePos="0" relativeHeight="251665408" behindDoc="0" locked="0" layoutInCell="1" allowOverlap="1" wp14:anchorId="1FA73E75" wp14:editId="6E13D0BD">
            <wp:simplePos x="0" y="0"/>
            <wp:positionH relativeFrom="column">
              <wp:posOffset>3409950</wp:posOffset>
            </wp:positionH>
            <wp:positionV relativeFrom="paragraph">
              <wp:posOffset>254000</wp:posOffset>
            </wp:positionV>
            <wp:extent cx="2493010" cy="2493010"/>
            <wp:effectExtent l="0" t="0" r="2540" b="2540"/>
            <wp:wrapSquare wrapText="bothSides"/>
            <wp:docPr id="21" name="Picture 21" descr="a woman with a white cane stands with her two daughters in pink school uniforms by a Londo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rmaine2.png"/>
                    <pic:cNvPicPr/>
                  </pic:nvPicPr>
                  <pic:blipFill>
                    <a:blip r:embed="rId11" cstate="email">
                      <a:extLst>
                        <a:ext uri="{28A0092B-C50C-407E-A947-70E740481C1C}">
                          <a14:useLocalDpi xmlns:a14="http://schemas.microsoft.com/office/drawing/2010/main"/>
                        </a:ext>
                      </a:extLst>
                    </a:blip>
                    <a:stretch>
                      <a:fillRect/>
                    </a:stretch>
                  </pic:blipFill>
                  <pic:spPr>
                    <a:xfrm>
                      <a:off x="0" y="0"/>
                      <a:ext cx="2493010" cy="2493010"/>
                    </a:xfrm>
                    <a:prstGeom prst="rect">
                      <a:avLst/>
                    </a:prstGeom>
                  </pic:spPr>
                </pic:pic>
              </a:graphicData>
            </a:graphic>
          </wp:anchor>
        </w:drawing>
      </w:r>
      <w:r w:rsidR="00E27D94" w:rsidRPr="00E27D94">
        <w:rPr>
          <w:rFonts w:ascii="Tahoma" w:hAnsi="Tahoma" w:cs="Tahoma"/>
          <w:spacing w:val="9"/>
          <w:sz w:val="22"/>
          <w:szCs w:val="22"/>
        </w:rPr>
        <w:t xml:space="preserve">We have </w:t>
      </w:r>
      <w:proofErr w:type="gramStart"/>
      <w:r w:rsidR="00E27D94" w:rsidRPr="00E27D94">
        <w:rPr>
          <w:rFonts w:ascii="Tahoma" w:hAnsi="Tahoma" w:cs="Tahoma"/>
          <w:spacing w:val="9"/>
          <w:sz w:val="22"/>
          <w:szCs w:val="22"/>
        </w:rPr>
        <w:t>a number of</w:t>
      </w:r>
      <w:proofErr w:type="gramEnd"/>
      <w:r w:rsidR="00E27D94" w:rsidRPr="00E27D94">
        <w:rPr>
          <w:rFonts w:ascii="Tahoma" w:hAnsi="Tahoma" w:cs="Tahoma"/>
          <w:spacing w:val="9"/>
          <w:sz w:val="22"/>
          <w:szCs w:val="22"/>
        </w:rPr>
        <w:t xml:space="preserve"> long-standing partners to whom we provide unrestricted funding:</w:t>
      </w:r>
    </w:p>
    <w:p w14:paraId="22E90BD5" w14:textId="77777777" w:rsidR="00E27D94" w:rsidRPr="00E27D94" w:rsidRDefault="008A58C9" w:rsidP="00E27D94">
      <w:pPr>
        <w:numPr>
          <w:ilvl w:val="0"/>
          <w:numId w:val="2"/>
        </w:numPr>
        <w:shd w:val="clear" w:color="auto" w:fill="FFFFFF"/>
        <w:spacing w:before="100" w:beforeAutospacing="1" w:after="100" w:afterAutospacing="1" w:line="240" w:lineRule="auto"/>
        <w:rPr>
          <w:rFonts w:ascii="Tahoma" w:hAnsi="Tahoma" w:cs="Tahoma"/>
          <w:spacing w:val="9"/>
        </w:rPr>
      </w:pPr>
      <w:hyperlink r:id="rId12" w:history="1">
        <w:proofErr w:type="spellStart"/>
        <w:r w:rsidR="00E27D94" w:rsidRPr="00E27D94">
          <w:rPr>
            <w:rStyle w:val="Hyperlink"/>
            <w:rFonts w:ascii="Tahoma" w:hAnsi="Tahoma" w:cs="Tahoma"/>
            <w:color w:val="auto"/>
            <w:spacing w:val="9"/>
          </w:rPr>
          <w:t>BlindAid</w:t>
        </w:r>
        <w:proofErr w:type="spellEnd"/>
      </w:hyperlink>
    </w:p>
    <w:p w14:paraId="6177A665" w14:textId="77777777" w:rsidR="00E27D94" w:rsidRPr="00E27D94" w:rsidRDefault="008A58C9" w:rsidP="00E27D94">
      <w:pPr>
        <w:numPr>
          <w:ilvl w:val="0"/>
          <w:numId w:val="2"/>
        </w:numPr>
        <w:shd w:val="clear" w:color="auto" w:fill="FFFFFF"/>
        <w:spacing w:before="100" w:beforeAutospacing="1" w:after="100" w:afterAutospacing="1" w:line="240" w:lineRule="auto"/>
        <w:rPr>
          <w:rFonts w:ascii="Tahoma" w:hAnsi="Tahoma" w:cs="Tahoma"/>
          <w:spacing w:val="9"/>
        </w:rPr>
      </w:pPr>
      <w:hyperlink r:id="rId13" w:history="1">
        <w:r w:rsidR="00E27D94" w:rsidRPr="00E27D94">
          <w:rPr>
            <w:rStyle w:val="Hyperlink"/>
            <w:rFonts w:ascii="Tahoma" w:hAnsi="Tahoma" w:cs="Tahoma"/>
            <w:color w:val="auto"/>
            <w:spacing w:val="9"/>
          </w:rPr>
          <w:t>Clarity</w:t>
        </w:r>
      </w:hyperlink>
    </w:p>
    <w:p w14:paraId="46375D7D" w14:textId="77777777" w:rsidR="00E27D94" w:rsidRPr="00E27D94" w:rsidRDefault="008A58C9" w:rsidP="00E27D94">
      <w:pPr>
        <w:numPr>
          <w:ilvl w:val="0"/>
          <w:numId w:val="2"/>
        </w:numPr>
        <w:shd w:val="clear" w:color="auto" w:fill="FFFFFF"/>
        <w:spacing w:before="100" w:beforeAutospacing="1" w:after="100" w:afterAutospacing="1" w:line="240" w:lineRule="auto"/>
        <w:rPr>
          <w:rFonts w:ascii="Tahoma" w:hAnsi="Tahoma" w:cs="Tahoma"/>
          <w:spacing w:val="9"/>
        </w:rPr>
      </w:pPr>
      <w:hyperlink r:id="rId14" w:history="1">
        <w:r w:rsidR="00E27D94" w:rsidRPr="00E27D94">
          <w:rPr>
            <w:rStyle w:val="Hyperlink"/>
            <w:rFonts w:ascii="Tahoma" w:hAnsi="Tahoma" w:cs="Tahoma"/>
            <w:color w:val="auto"/>
            <w:spacing w:val="9"/>
          </w:rPr>
          <w:t>Croydon Vision</w:t>
        </w:r>
      </w:hyperlink>
    </w:p>
    <w:p w14:paraId="550A545C" w14:textId="77777777" w:rsidR="00E27D94" w:rsidRPr="00E27D94" w:rsidRDefault="008A58C9" w:rsidP="00E27D94">
      <w:pPr>
        <w:numPr>
          <w:ilvl w:val="0"/>
          <w:numId w:val="2"/>
        </w:numPr>
        <w:shd w:val="clear" w:color="auto" w:fill="FFFFFF"/>
        <w:spacing w:before="100" w:beforeAutospacing="1" w:after="100" w:afterAutospacing="1" w:line="240" w:lineRule="auto"/>
        <w:rPr>
          <w:rFonts w:ascii="Tahoma" w:hAnsi="Tahoma" w:cs="Tahoma"/>
          <w:spacing w:val="9"/>
        </w:rPr>
      </w:pPr>
      <w:hyperlink r:id="rId15" w:history="1">
        <w:r w:rsidR="00E27D94" w:rsidRPr="00E27D94">
          <w:rPr>
            <w:rStyle w:val="Hyperlink"/>
            <w:rFonts w:ascii="Tahoma" w:hAnsi="Tahoma" w:cs="Tahoma"/>
            <w:color w:val="auto"/>
            <w:spacing w:val="9"/>
          </w:rPr>
          <w:t>Kingston Association for the Blind</w:t>
        </w:r>
      </w:hyperlink>
    </w:p>
    <w:p w14:paraId="08531FFF" w14:textId="77777777" w:rsidR="00E27D94" w:rsidRPr="00E27D94" w:rsidRDefault="008A58C9" w:rsidP="00E27D94">
      <w:pPr>
        <w:numPr>
          <w:ilvl w:val="0"/>
          <w:numId w:val="2"/>
        </w:numPr>
        <w:shd w:val="clear" w:color="auto" w:fill="FFFFFF"/>
        <w:spacing w:before="100" w:beforeAutospacing="1" w:after="100" w:afterAutospacing="1" w:line="240" w:lineRule="auto"/>
        <w:rPr>
          <w:rFonts w:ascii="Tahoma" w:hAnsi="Tahoma" w:cs="Tahoma"/>
          <w:spacing w:val="9"/>
        </w:rPr>
      </w:pPr>
      <w:hyperlink r:id="rId16" w:history="1">
        <w:proofErr w:type="spellStart"/>
        <w:r w:rsidR="00E27D94" w:rsidRPr="00E27D94">
          <w:rPr>
            <w:rStyle w:val="Hyperlink"/>
            <w:rFonts w:ascii="Tahoma" w:hAnsi="Tahoma" w:cs="Tahoma"/>
            <w:color w:val="auto"/>
            <w:spacing w:val="9"/>
          </w:rPr>
          <w:t>MertonVision</w:t>
        </w:r>
        <w:proofErr w:type="spellEnd"/>
      </w:hyperlink>
    </w:p>
    <w:p w14:paraId="77FF338E" w14:textId="77777777" w:rsidR="00E27D94" w:rsidRPr="00E27D94" w:rsidRDefault="008A58C9" w:rsidP="00E27D94">
      <w:pPr>
        <w:numPr>
          <w:ilvl w:val="0"/>
          <w:numId w:val="2"/>
        </w:numPr>
        <w:shd w:val="clear" w:color="auto" w:fill="FFFFFF"/>
        <w:spacing w:before="100" w:beforeAutospacing="1" w:after="100" w:afterAutospacing="1" w:line="240" w:lineRule="auto"/>
        <w:rPr>
          <w:rFonts w:ascii="Tahoma" w:hAnsi="Tahoma" w:cs="Tahoma"/>
          <w:spacing w:val="9"/>
        </w:rPr>
      </w:pPr>
      <w:hyperlink r:id="rId17" w:history="1">
        <w:r w:rsidR="00E27D94" w:rsidRPr="00E27D94">
          <w:rPr>
            <w:rStyle w:val="Hyperlink"/>
            <w:rFonts w:ascii="Tahoma" w:hAnsi="Tahoma" w:cs="Tahoma"/>
            <w:color w:val="auto"/>
            <w:spacing w:val="9"/>
          </w:rPr>
          <w:t>Middlesex Association for the Blind</w:t>
        </w:r>
      </w:hyperlink>
    </w:p>
    <w:p w14:paraId="1469B817" w14:textId="77777777" w:rsidR="00E27D94" w:rsidRPr="00E27D94" w:rsidRDefault="008A58C9" w:rsidP="00E27D94">
      <w:pPr>
        <w:numPr>
          <w:ilvl w:val="0"/>
          <w:numId w:val="2"/>
        </w:numPr>
        <w:shd w:val="clear" w:color="auto" w:fill="FFFFFF"/>
        <w:spacing w:before="100" w:beforeAutospacing="1" w:after="100" w:afterAutospacing="1" w:line="240" w:lineRule="auto"/>
        <w:rPr>
          <w:rFonts w:ascii="Tahoma" w:hAnsi="Tahoma" w:cs="Tahoma"/>
          <w:spacing w:val="9"/>
        </w:rPr>
      </w:pPr>
      <w:hyperlink r:id="rId18" w:history="1">
        <w:proofErr w:type="spellStart"/>
        <w:r w:rsidR="00E27D94" w:rsidRPr="00E27D94">
          <w:rPr>
            <w:rStyle w:val="Hyperlink"/>
            <w:rFonts w:ascii="Tahoma" w:hAnsi="Tahoma" w:cs="Tahoma"/>
            <w:color w:val="auto"/>
            <w:spacing w:val="9"/>
          </w:rPr>
          <w:t>SeeAbility</w:t>
        </w:r>
        <w:proofErr w:type="spellEnd"/>
      </w:hyperlink>
    </w:p>
    <w:p w14:paraId="36C7F43E" w14:textId="77777777" w:rsidR="00E27D94" w:rsidRPr="00E27D94" w:rsidRDefault="008A58C9" w:rsidP="00E27D94">
      <w:pPr>
        <w:numPr>
          <w:ilvl w:val="0"/>
          <w:numId w:val="2"/>
        </w:numPr>
        <w:shd w:val="clear" w:color="auto" w:fill="FFFFFF"/>
        <w:spacing w:before="100" w:beforeAutospacing="1" w:after="100" w:afterAutospacing="1" w:line="240" w:lineRule="auto"/>
        <w:rPr>
          <w:rFonts w:ascii="Tahoma" w:hAnsi="Tahoma" w:cs="Tahoma"/>
          <w:spacing w:val="9"/>
        </w:rPr>
      </w:pPr>
      <w:hyperlink r:id="rId19" w:history="1">
        <w:r w:rsidR="00E27D94" w:rsidRPr="00E27D94">
          <w:rPr>
            <w:rStyle w:val="Hyperlink"/>
            <w:rFonts w:ascii="Tahoma" w:hAnsi="Tahoma" w:cs="Tahoma"/>
            <w:color w:val="auto"/>
            <w:spacing w:val="9"/>
          </w:rPr>
          <w:t>Sight for Surrey</w:t>
        </w:r>
      </w:hyperlink>
    </w:p>
    <w:p w14:paraId="2FF1B69B" w14:textId="77777777" w:rsidR="00E27D94" w:rsidRPr="00E27D94" w:rsidRDefault="008A58C9" w:rsidP="00E27D94">
      <w:pPr>
        <w:numPr>
          <w:ilvl w:val="0"/>
          <w:numId w:val="2"/>
        </w:numPr>
        <w:shd w:val="clear" w:color="auto" w:fill="FFFFFF"/>
        <w:spacing w:before="100" w:beforeAutospacing="1" w:after="100" w:afterAutospacing="1" w:line="240" w:lineRule="auto"/>
        <w:rPr>
          <w:rFonts w:ascii="Tahoma" w:hAnsi="Tahoma" w:cs="Tahoma"/>
          <w:spacing w:val="9"/>
        </w:rPr>
      </w:pPr>
      <w:hyperlink r:id="rId20" w:history="1">
        <w:r w:rsidR="00E27D94" w:rsidRPr="00E27D94">
          <w:rPr>
            <w:rStyle w:val="Hyperlink"/>
            <w:rFonts w:ascii="Tahoma" w:hAnsi="Tahoma" w:cs="Tahoma"/>
            <w:color w:val="auto"/>
            <w:spacing w:val="9"/>
          </w:rPr>
          <w:t>Sutton Vision</w:t>
        </w:r>
      </w:hyperlink>
    </w:p>
    <w:p w14:paraId="66F7281B" w14:textId="77777777" w:rsidR="00E27D94" w:rsidRPr="00E27D94" w:rsidRDefault="00813BE6" w:rsidP="00E27D94">
      <w:pPr>
        <w:pStyle w:val="NormalWeb"/>
        <w:shd w:val="clear" w:color="auto" w:fill="FFFFFF"/>
        <w:spacing w:before="0" w:beforeAutospacing="0"/>
        <w:rPr>
          <w:rFonts w:ascii="Tahoma" w:hAnsi="Tahoma" w:cs="Tahoma"/>
          <w:spacing w:val="9"/>
          <w:sz w:val="22"/>
          <w:szCs w:val="22"/>
        </w:rPr>
      </w:pPr>
      <w:r>
        <w:rPr>
          <w:rFonts w:ascii="Tahoma" w:hAnsi="Tahoma" w:cs="Tahoma"/>
          <w:noProof/>
          <w:spacing w:val="9"/>
          <w:sz w:val="22"/>
          <w:szCs w:val="22"/>
        </w:rPr>
        <w:drawing>
          <wp:anchor distT="0" distB="0" distL="114300" distR="114300" simplePos="0" relativeHeight="251663360" behindDoc="0" locked="0" layoutInCell="1" allowOverlap="1" wp14:anchorId="093BD262" wp14:editId="5702A67C">
            <wp:simplePos x="0" y="0"/>
            <wp:positionH relativeFrom="column">
              <wp:posOffset>3409950</wp:posOffset>
            </wp:positionH>
            <wp:positionV relativeFrom="paragraph">
              <wp:posOffset>720090</wp:posOffset>
            </wp:positionV>
            <wp:extent cx="2626360" cy="2626360"/>
            <wp:effectExtent l="0" t="0" r="254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nB-Group-shot-circle.png"/>
                    <pic:cNvPicPr/>
                  </pic:nvPicPr>
                  <pic:blipFill>
                    <a:blip r:embed="rId21" cstate="email">
                      <a:extLst>
                        <a:ext uri="{28A0092B-C50C-407E-A947-70E740481C1C}">
                          <a14:useLocalDpi xmlns:a14="http://schemas.microsoft.com/office/drawing/2010/main"/>
                        </a:ext>
                      </a:extLst>
                    </a:blip>
                    <a:stretch>
                      <a:fillRect/>
                    </a:stretch>
                  </pic:blipFill>
                  <pic:spPr>
                    <a:xfrm>
                      <a:off x="0" y="0"/>
                      <a:ext cx="2626360" cy="2626360"/>
                    </a:xfrm>
                    <a:prstGeom prst="rect">
                      <a:avLst/>
                    </a:prstGeom>
                  </pic:spPr>
                </pic:pic>
              </a:graphicData>
            </a:graphic>
          </wp:anchor>
        </w:drawing>
      </w:r>
      <w:r w:rsidR="00E27D94" w:rsidRPr="00E27D94">
        <w:rPr>
          <w:rFonts w:ascii="Tahoma" w:hAnsi="Tahoma" w:cs="Tahoma"/>
          <w:spacing w:val="9"/>
          <w:sz w:val="22"/>
          <w:szCs w:val="22"/>
        </w:rPr>
        <w:t xml:space="preserve">Additionally, each year we support </w:t>
      </w:r>
      <w:proofErr w:type="gramStart"/>
      <w:r w:rsidR="00E27D94" w:rsidRPr="00E27D94">
        <w:rPr>
          <w:rFonts w:ascii="Tahoma" w:hAnsi="Tahoma" w:cs="Tahoma"/>
          <w:spacing w:val="9"/>
          <w:sz w:val="22"/>
          <w:szCs w:val="22"/>
        </w:rPr>
        <w:t>a number of</w:t>
      </w:r>
      <w:proofErr w:type="gramEnd"/>
      <w:r w:rsidR="00E27D94" w:rsidRPr="00E27D94">
        <w:rPr>
          <w:rFonts w:ascii="Tahoma" w:hAnsi="Tahoma" w:cs="Tahoma"/>
          <w:spacing w:val="9"/>
          <w:sz w:val="22"/>
          <w:szCs w:val="22"/>
        </w:rPr>
        <w:t xml:space="preserve"> specific projects. </w:t>
      </w:r>
      <w:r w:rsidR="00E27D94">
        <w:rPr>
          <w:rFonts w:ascii="Tahoma" w:hAnsi="Tahoma" w:cs="Tahoma"/>
          <w:spacing w:val="9"/>
          <w:sz w:val="22"/>
          <w:szCs w:val="22"/>
        </w:rPr>
        <w:t>Funding is awarded through our Vision Fund which</w:t>
      </w:r>
      <w:r w:rsidR="00E27D94" w:rsidRPr="00E27D94">
        <w:rPr>
          <w:rFonts w:ascii="Tahoma" w:hAnsi="Tahoma" w:cs="Tahoma"/>
          <w:spacing w:val="9"/>
          <w:sz w:val="22"/>
          <w:szCs w:val="22"/>
        </w:rPr>
        <w:t xml:space="preserve"> aims to address the most pressing issues affecting blind and partially sighted people in London today. Its designed to fund innovative projects that are changing lives in our communities.</w:t>
      </w:r>
      <w:r w:rsidR="00E27D94">
        <w:rPr>
          <w:rFonts w:ascii="Tahoma" w:hAnsi="Tahoma" w:cs="Tahoma"/>
          <w:spacing w:val="9"/>
          <w:sz w:val="22"/>
          <w:szCs w:val="22"/>
        </w:rPr>
        <w:t xml:space="preserve"> </w:t>
      </w:r>
      <w:r w:rsidR="00E27D94" w:rsidRPr="00E27D94">
        <w:rPr>
          <w:rFonts w:ascii="Tahoma" w:hAnsi="Tahoma" w:cs="Tahoma"/>
          <w:spacing w:val="9"/>
          <w:sz w:val="22"/>
          <w:szCs w:val="22"/>
        </w:rPr>
        <w:t xml:space="preserve">Our current and most recent grantees </w:t>
      </w:r>
      <w:r w:rsidR="00E27D94">
        <w:rPr>
          <w:rFonts w:ascii="Tahoma" w:hAnsi="Tahoma" w:cs="Tahoma"/>
          <w:spacing w:val="9"/>
          <w:sz w:val="22"/>
          <w:szCs w:val="22"/>
        </w:rPr>
        <w:t>include</w:t>
      </w:r>
      <w:r w:rsidR="00E27D94" w:rsidRPr="00E27D94">
        <w:rPr>
          <w:rFonts w:ascii="Tahoma" w:hAnsi="Tahoma" w:cs="Tahoma"/>
          <w:spacing w:val="9"/>
          <w:sz w:val="22"/>
          <w:szCs w:val="22"/>
        </w:rPr>
        <w:t>:</w:t>
      </w:r>
    </w:p>
    <w:p w14:paraId="32CA7ECF"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22" w:history="1">
        <w:r w:rsidR="00E27D94" w:rsidRPr="00E27D94">
          <w:rPr>
            <w:rStyle w:val="Hyperlink"/>
            <w:rFonts w:ascii="Tahoma" w:hAnsi="Tahoma" w:cs="Tahoma"/>
            <w:color w:val="auto"/>
            <w:spacing w:val="9"/>
          </w:rPr>
          <w:t>Age UK</w:t>
        </w:r>
      </w:hyperlink>
    </w:p>
    <w:p w14:paraId="1D6F8D5D"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23" w:history="1">
        <w:r w:rsidR="00E27D94" w:rsidRPr="00E27D94">
          <w:rPr>
            <w:rStyle w:val="Hyperlink"/>
            <w:rFonts w:ascii="Tahoma" w:hAnsi="Tahoma" w:cs="Tahoma"/>
            <w:color w:val="auto"/>
            <w:spacing w:val="9"/>
          </w:rPr>
          <w:t>The Amber Trust</w:t>
        </w:r>
      </w:hyperlink>
    </w:p>
    <w:p w14:paraId="5B8EEB2C"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24" w:history="1">
        <w:r w:rsidR="00E27D94" w:rsidRPr="00E27D94">
          <w:rPr>
            <w:rStyle w:val="Hyperlink"/>
            <w:rFonts w:ascii="Tahoma" w:hAnsi="Tahoma" w:cs="Tahoma"/>
            <w:color w:val="auto"/>
            <w:spacing w:val="9"/>
          </w:rPr>
          <w:t>The Change Foundation</w:t>
        </w:r>
      </w:hyperlink>
    </w:p>
    <w:p w14:paraId="14E0CE47"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25" w:history="1">
        <w:r w:rsidR="00E27D94" w:rsidRPr="00E27D94">
          <w:rPr>
            <w:rStyle w:val="Hyperlink"/>
            <w:rFonts w:ascii="Tahoma" w:hAnsi="Tahoma" w:cs="Tahoma"/>
            <w:color w:val="auto"/>
            <w:spacing w:val="9"/>
          </w:rPr>
          <w:t>Blind in Business</w:t>
        </w:r>
      </w:hyperlink>
    </w:p>
    <w:p w14:paraId="0F5644B9"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26" w:history="1">
        <w:r w:rsidR="00E27D94" w:rsidRPr="00E27D94">
          <w:rPr>
            <w:rStyle w:val="Hyperlink"/>
            <w:rFonts w:ascii="Tahoma" w:hAnsi="Tahoma" w:cs="Tahoma"/>
            <w:color w:val="auto"/>
            <w:spacing w:val="9"/>
          </w:rPr>
          <w:t>Deafblind UK</w:t>
        </w:r>
      </w:hyperlink>
    </w:p>
    <w:p w14:paraId="7B973942"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27" w:history="1">
        <w:r w:rsidR="00E27D94" w:rsidRPr="00E27D94">
          <w:rPr>
            <w:rStyle w:val="Hyperlink"/>
            <w:rFonts w:ascii="Tahoma" w:hAnsi="Tahoma" w:cs="Tahoma"/>
            <w:color w:val="auto"/>
            <w:spacing w:val="9"/>
          </w:rPr>
          <w:t>Drake Music</w:t>
        </w:r>
      </w:hyperlink>
    </w:p>
    <w:p w14:paraId="737C80D3"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28" w:history="1">
        <w:r w:rsidR="00E27D94" w:rsidRPr="00E27D94">
          <w:rPr>
            <w:rStyle w:val="Hyperlink"/>
            <w:rFonts w:ascii="Tahoma" w:hAnsi="Tahoma" w:cs="Tahoma"/>
            <w:color w:val="auto"/>
            <w:spacing w:val="9"/>
          </w:rPr>
          <w:t>Kent Association for the Blind</w:t>
        </w:r>
      </w:hyperlink>
    </w:p>
    <w:p w14:paraId="0A671591" w14:textId="77777777" w:rsidR="00E27D94" w:rsidRPr="00E27D94" w:rsidRDefault="00E27D94" w:rsidP="00E27D94">
      <w:pPr>
        <w:numPr>
          <w:ilvl w:val="0"/>
          <w:numId w:val="3"/>
        </w:numPr>
        <w:shd w:val="clear" w:color="auto" w:fill="FFFFFF"/>
        <w:spacing w:before="100" w:beforeAutospacing="1" w:after="100" w:afterAutospacing="1" w:line="240" w:lineRule="auto"/>
        <w:rPr>
          <w:rFonts w:ascii="Tahoma" w:hAnsi="Tahoma" w:cs="Tahoma"/>
          <w:spacing w:val="9"/>
        </w:rPr>
      </w:pPr>
      <w:r w:rsidRPr="00E27D94">
        <w:rPr>
          <w:rFonts w:ascii="Tahoma" w:hAnsi="Tahoma" w:cs="Tahoma"/>
          <w:spacing w:val="9"/>
        </w:rPr>
        <w:t>Lunch Club Plus for the Blind</w:t>
      </w:r>
    </w:p>
    <w:p w14:paraId="2FB31958"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29" w:history="1">
        <w:r w:rsidR="00E27D94" w:rsidRPr="00E27D94">
          <w:rPr>
            <w:rStyle w:val="Hyperlink"/>
            <w:rFonts w:ascii="Tahoma" w:hAnsi="Tahoma" w:cs="Tahoma"/>
            <w:color w:val="auto"/>
            <w:spacing w:val="9"/>
          </w:rPr>
          <w:t>Metro Blind Sport</w:t>
        </w:r>
      </w:hyperlink>
    </w:p>
    <w:p w14:paraId="04E00B41"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30" w:history="1">
        <w:r w:rsidR="00E27D94" w:rsidRPr="00E27D94">
          <w:rPr>
            <w:rStyle w:val="Hyperlink"/>
            <w:rFonts w:ascii="Tahoma" w:hAnsi="Tahoma" w:cs="Tahoma"/>
            <w:color w:val="auto"/>
            <w:spacing w:val="9"/>
          </w:rPr>
          <w:t>Merton Sports and Social</w:t>
        </w:r>
      </w:hyperlink>
    </w:p>
    <w:p w14:paraId="221C7EA1"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31" w:history="1">
        <w:r w:rsidR="00E27D94" w:rsidRPr="00E27D94">
          <w:rPr>
            <w:rStyle w:val="Hyperlink"/>
            <w:rFonts w:ascii="Tahoma" w:hAnsi="Tahoma" w:cs="Tahoma"/>
            <w:color w:val="auto"/>
            <w:spacing w:val="9"/>
          </w:rPr>
          <w:t>Mousetrap Theatre Projects</w:t>
        </w:r>
      </w:hyperlink>
    </w:p>
    <w:p w14:paraId="3A329AF0"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32" w:history="1">
        <w:r w:rsidR="00E27D94" w:rsidRPr="00E27D94">
          <w:rPr>
            <w:rStyle w:val="Hyperlink"/>
            <w:rFonts w:ascii="Tahoma" w:hAnsi="Tahoma" w:cs="Tahoma"/>
            <w:color w:val="auto"/>
            <w:spacing w:val="9"/>
          </w:rPr>
          <w:t xml:space="preserve">OBAC – the Organisation for Blind Africans and </w:t>
        </w:r>
        <w:proofErr w:type="spellStart"/>
        <w:r w:rsidR="00E27D94" w:rsidRPr="00E27D94">
          <w:rPr>
            <w:rStyle w:val="Hyperlink"/>
            <w:rFonts w:ascii="Tahoma" w:hAnsi="Tahoma" w:cs="Tahoma"/>
            <w:color w:val="auto"/>
            <w:spacing w:val="9"/>
          </w:rPr>
          <w:t>Caribbeans</w:t>
        </w:r>
        <w:proofErr w:type="spellEnd"/>
      </w:hyperlink>
    </w:p>
    <w:p w14:paraId="426EC8B9"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33" w:history="1">
        <w:proofErr w:type="spellStart"/>
        <w:r w:rsidR="00E27D94" w:rsidRPr="00E27D94">
          <w:rPr>
            <w:rStyle w:val="Hyperlink"/>
            <w:rFonts w:ascii="Tahoma" w:hAnsi="Tahoma" w:cs="Tahoma"/>
            <w:color w:val="auto"/>
            <w:spacing w:val="9"/>
          </w:rPr>
          <w:t>Panathlon</w:t>
        </w:r>
        <w:proofErr w:type="spellEnd"/>
      </w:hyperlink>
    </w:p>
    <w:p w14:paraId="2F172B63"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34" w:history="1">
        <w:r w:rsidR="00E27D94" w:rsidRPr="00E27D94">
          <w:rPr>
            <w:rStyle w:val="Hyperlink"/>
            <w:rFonts w:ascii="Tahoma" w:hAnsi="Tahoma" w:cs="Tahoma"/>
            <w:color w:val="auto"/>
            <w:spacing w:val="9"/>
          </w:rPr>
          <w:t>Southwark Pensioners</w:t>
        </w:r>
      </w:hyperlink>
    </w:p>
    <w:p w14:paraId="26E84810"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35" w:history="1">
        <w:r w:rsidR="00E27D94" w:rsidRPr="00E27D94">
          <w:rPr>
            <w:rStyle w:val="Hyperlink"/>
            <w:rFonts w:ascii="Tahoma" w:hAnsi="Tahoma" w:cs="Tahoma"/>
            <w:color w:val="auto"/>
            <w:spacing w:val="9"/>
          </w:rPr>
          <w:t>Talking News Islington</w:t>
        </w:r>
      </w:hyperlink>
    </w:p>
    <w:p w14:paraId="38215226"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36" w:history="1">
        <w:r w:rsidR="00E27D94" w:rsidRPr="00E27D94">
          <w:rPr>
            <w:rStyle w:val="Hyperlink"/>
            <w:rFonts w:ascii="Tahoma" w:hAnsi="Tahoma" w:cs="Tahoma"/>
            <w:color w:val="auto"/>
            <w:spacing w:val="9"/>
          </w:rPr>
          <w:t>Time and Talents</w:t>
        </w:r>
      </w:hyperlink>
    </w:p>
    <w:p w14:paraId="71594874"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37" w:history="1">
        <w:proofErr w:type="spellStart"/>
        <w:r w:rsidR="00E27D94" w:rsidRPr="00E27D94">
          <w:rPr>
            <w:rStyle w:val="Hyperlink"/>
            <w:rFonts w:ascii="Tahoma" w:hAnsi="Tahoma" w:cs="Tahoma"/>
            <w:color w:val="auto"/>
            <w:spacing w:val="9"/>
          </w:rPr>
          <w:t>Timebanking</w:t>
        </w:r>
        <w:proofErr w:type="spellEnd"/>
        <w:r w:rsidR="00E27D94" w:rsidRPr="00E27D94">
          <w:rPr>
            <w:rStyle w:val="Hyperlink"/>
            <w:rFonts w:ascii="Tahoma" w:hAnsi="Tahoma" w:cs="Tahoma"/>
            <w:color w:val="auto"/>
            <w:spacing w:val="9"/>
          </w:rPr>
          <w:t xml:space="preserve"> UK</w:t>
        </w:r>
      </w:hyperlink>
    </w:p>
    <w:p w14:paraId="093D8361" w14:textId="77777777" w:rsidR="00E27D94" w:rsidRPr="00E27D94" w:rsidRDefault="008A58C9" w:rsidP="00E27D94">
      <w:pPr>
        <w:numPr>
          <w:ilvl w:val="0"/>
          <w:numId w:val="3"/>
        </w:numPr>
        <w:shd w:val="clear" w:color="auto" w:fill="FFFFFF"/>
        <w:spacing w:before="100" w:beforeAutospacing="1" w:after="100" w:afterAutospacing="1" w:line="240" w:lineRule="auto"/>
        <w:rPr>
          <w:rFonts w:ascii="Tahoma" w:hAnsi="Tahoma" w:cs="Tahoma"/>
          <w:spacing w:val="9"/>
        </w:rPr>
      </w:pPr>
      <w:hyperlink r:id="rId38" w:history="1">
        <w:r w:rsidR="00E27D94" w:rsidRPr="00E27D94">
          <w:rPr>
            <w:rStyle w:val="Hyperlink"/>
            <w:rFonts w:ascii="Tahoma" w:hAnsi="Tahoma" w:cs="Tahoma"/>
            <w:color w:val="auto"/>
            <w:spacing w:val="9"/>
          </w:rPr>
          <w:t>Wood Street Walls</w:t>
        </w:r>
      </w:hyperlink>
    </w:p>
    <w:p w14:paraId="17E5CFD2" w14:textId="77777777" w:rsidR="00E27D94" w:rsidRDefault="00E27D94">
      <w:pPr>
        <w:spacing w:after="0" w:line="259" w:lineRule="auto"/>
        <w:rPr>
          <w:rFonts w:ascii="Tahoma" w:hAnsi="Tahoma" w:cs="Tahoma"/>
        </w:rPr>
      </w:pPr>
      <w:r>
        <w:rPr>
          <w:rFonts w:ascii="Tahoma" w:hAnsi="Tahoma" w:cs="Tahoma"/>
        </w:rPr>
        <w:br w:type="page"/>
      </w:r>
    </w:p>
    <w:p w14:paraId="66626BE0" w14:textId="77777777" w:rsidR="00E27D94" w:rsidRPr="00E27D94" w:rsidRDefault="00E27D94" w:rsidP="00E27D94">
      <w:pPr>
        <w:keepNext/>
        <w:spacing w:before="240" w:after="60"/>
        <w:outlineLvl w:val="0"/>
        <w:rPr>
          <w:rFonts w:ascii="Tahoma" w:hAnsi="Tahoma" w:cs="Tahoma"/>
          <w:b/>
          <w:bCs/>
          <w:color w:val="000000" w:themeColor="text1"/>
          <w:kern w:val="32"/>
          <w:sz w:val="32"/>
          <w:szCs w:val="32"/>
        </w:rPr>
      </w:pPr>
      <w:bookmarkStart w:id="5" w:name="_Toc468825567"/>
      <w:bookmarkStart w:id="6" w:name="_Toc24460178"/>
      <w:r w:rsidRPr="00E27D94">
        <w:rPr>
          <w:rFonts w:ascii="Tahoma" w:hAnsi="Tahoma" w:cs="Tahoma"/>
          <w:b/>
          <w:bCs/>
          <w:color w:val="000000" w:themeColor="text1"/>
          <w:kern w:val="32"/>
          <w:sz w:val="32"/>
          <w:szCs w:val="32"/>
        </w:rPr>
        <w:lastRenderedPageBreak/>
        <w:t>Role Description</w:t>
      </w:r>
      <w:bookmarkEnd w:id="5"/>
      <w:bookmarkEnd w:id="6"/>
    </w:p>
    <w:p w14:paraId="68D1603E" w14:textId="77777777" w:rsidR="00E27D94" w:rsidRPr="00E27D94" w:rsidRDefault="00E27D94" w:rsidP="00E27D94">
      <w:pPr>
        <w:jc w:val="both"/>
        <w:rPr>
          <w:rFonts w:ascii="Tahoma" w:hAnsi="Tahoma" w:cs="Tahoma"/>
          <w:b/>
          <w:color w:val="262626" w:themeColor="text1" w:themeTint="D9"/>
        </w:rPr>
      </w:pPr>
    </w:p>
    <w:p w14:paraId="43660BA1" w14:textId="77777777" w:rsidR="00E27D94" w:rsidRPr="00E27D94" w:rsidRDefault="00E27D94" w:rsidP="00E27D94">
      <w:pPr>
        <w:rPr>
          <w:rFonts w:ascii="Tahoma" w:hAnsi="Tahoma" w:cs="Tahoma"/>
          <w:sz w:val="24"/>
          <w:szCs w:val="24"/>
        </w:rPr>
      </w:pPr>
      <w:r w:rsidRPr="00E27D94">
        <w:rPr>
          <w:rFonts w:ascii="Tahoma" w:hAnsi="Tahoma" w:cs="Tahoma"/>
          <w:b/>
          <w:sz w:val="24"/>
          <w:szCs w:val="24"/>
        </w:rPr>
        <w:t>Job title:</w:t>
      </w:r>
      <w:r w:rsidRPr="00E27D94">
        <w:rPr>
          <w:rFonts w:ascii="Tahoma" w:hAnsi="Tahoma" w:cs="Tahoma"/>
          <w:sz w:val="24"/>
          <w:szCs w:val="24"/>
        </w:rPr>
        <w:t xml:space="preserve"> Trustee</w:t>
      </w:r>
    </w:p>
    <w:p w14:paraId="3CD908EA" w14:textId="77777777" w:rsidR="00E27D94" w:rsidRPr="00E27D94" w:rsidRDefault="00E27D94" w:rsidP="00E27D94">
      <w:pPr>
        <w:rPr>
          <w:rFonts w:ascii="Tahoma" w:hAnsi="Tahoma" w:cs="Tahoma"/>
          <w:sz w:val="24"/>
          <w:szCs w:val="24"/>
        </w:rPr>
      </w:pPr>
      <w:r w:rsidRPr="00E27D94">
        <w:rPr>
          <w:rFonts w:ascii="Tahoma" w:hAnsi="Tahoma" w:cs="Tahoma"/>
          <w:b/>
          <w:sz w:val="24"/>
          <w:szCs w:val="24"/>
        </w:rPr>
        <w:t>Reports to:</w:t>
      </w:r>
      <w:r w:rsidRPr="00E27D94">
        <w:rPr>
          <w:rFonts w:ascii="Tahoma" w:hAnsi="Tahoma" w:cs="Tahoma"/>
          <w:sz w:val="24"/>
          <w:szCs w:val="24"/>
        </w:rPr>
        <w:t xml:space="preserve"> Chair of Trustees</w:t>
      </w:r>
    </w:p>
    <w:p w14:paraId="6D37C249" w14:textId="77777777" w:rsidR="00E27D94" w:rsidRPr="00E27D94" w:rsidRDefault="00E27D94" w:rsidP="00E27D94">
      <w:pPr>
        <w:rPr>
          <w:rFonts w:ascii="Tahoma" w:hAnsi="Tahoma" w:cs="Tahoma"/>
          <w:sz w:val="24"/>
          <w:szCs w:val="24"/>
        </w:rPr>
      </w:pPr>
      <w:r w:rsidRPr="00E27D94">
        <w:rPr>
          <w:rFonts w:ascii="Tahoma" w:hAnsi="Tahoma" w:cs="Tahoma"/>
          <w:b/>
          <w:sz w:val="24"/>
          <w:szCs w:val="24"/>
        </w:rPr>
        <w:t xml:space="preserve">Location: </w:t>
      </w:r>
      <w:r w:rsidRPr="00E27D94">
        <w:rPr>
          <w:rFonts w:ascii="Tahoma" w:hAnsi="Tahoma" w:cs="Tahoma"/>
          <w:sz w:val="24"/>
          <w:szCs w:val="24"/>
        </w:rPr>
        <w:t>Board meetings take place at the head office in London, SE1 7QD</w:t>
      </w:r>
    </w:p>
    <w:p w14:paraId="0F255D17" w14:textId="77777777" w:rsidR="00E27D94" w:rsidRPr="00E27D94" w:rsidRDefault="00E27D94" w:rsidP="00E27D94">
      <w:pPr>
        <w:rPr>
          <w:rFonts w:ascii="Tahoma" w:hAnsi="Tahoma" w:cs="Tahoma"/>
          <w:sz w:val="24"/>
          <w:szCs w:val="24"/>
        </w:rPr>
      </w:pPr>
      <w:r w:rsidRPr="00E27D94">
        <w:rPr>
          <w:rFonts w:ascii="Tahoma" w:hAnsi="Tahoma" w:cs="Tahoma"/>
          <w:b/>
          <w:sz w:val="24"/>
          <w:szCs w:val="24"/>
        </w:rPr>
        <w:t>Role type:</w:t>
      </w:r>
      <w:r w:rsidRPr="00E27D94">
        <w:rPr>
          <w:rFonts w:ascii="Tahoma" w:hAnsi="Tahoma" w:cs="Tahoma"/>
          <w:sz w:val="24"/>
          <w:szCs w:val="24"/>
        </w:rPr>
        <w:t xml:space="preserve"> Voluntary – expenses to be provided</w:t>
      </w:r>
    </w:p>
    <w:p w14:paraId="2770E47E" w14:textId="5FA144B7" w:rsidR="00E27D94" w:rsidRPr="00E27D94" w:rsidRDefault="00E27D94" w:rsidP="00E27D94">
      <w:pPr>
        <w:rPr>
          <w:rFonts w:ascii="Tahoma" w:hAnsi="Tahoma" w:cs="Tahoma"/>
          <w:sz w:val="24"/>
          <w:szCs w:val="24"/>
        </w:rPr>
      </w:pPr>
      <w:r w:rsidRPr="00E27D94">
        <w:rPr>
          <w:rFonts w:ascii="Tahoma" w:hAnsi="Tahoma" w:cs="Tahoma"/>
          <w:b/>
          <w:sz w:val="24"/>
          <w:szCs w:val="24"/>
        </w:rPr>
        <w:t>Key skills/experience desired:</w:t>
      </w:r>
      <w:r w:rsidRPr="00E27D94">
        <w:rPr>
          <w:rFonts w:ascii="Tahoma" w:hAnsi="Tahoma" w:cs="Tahoma"/>
          <w:sz w:val="24"/>
          <w:szCs w:val="24"/>
        </w:rPr>
        <w:t xml:space="preserve"> Strategy, governance, </w:t>
      </w:r>
      <w:r w:rsidR="00C670C7">
        <w:rPr>
          <w:rFonts w:ascii="Tahoma" w:hAnsi="Tahoma" w:cs="Tahoma"/>
          <w:sz w:val="24"/>
          <w:szCs w:val="24"/>
        </w:rPr>
        <w:t xml:space="preserve">legal, </w:t>
      </w:r>
      <w:r w:rsidRPr="00E27D94">
        <w:rPr>
          <w:rFonts w:ascii="Tahoma" w:hAnsi="Tahoma" w:cs="Tahoma"/>
          <w:sz w:val="24"/>
          <w:szCs w:val="24"/>
        </w:rPr>
        <w:t>retail, digital, disability, policy, risk</w:t>
      </w:r>
    </w:p>
    <w:p w14:paraId="30FA84E6" w14:textId="30A2963D" w:rsidR="00E27D94" w:rsidRPr="00E27D94" w:rsidRDefault="00E27D94" w:rsidP="00E27D94">
      <w:pPr>
        <w:rPr>
          <w:rFonts w:ascii="Tahoma" w:hAnsi="Tahoma" w:cs="Tahoma"/>
          <w:b/>
        </w:rPr>
      </w:pPr>
      <w:r w:rsidRPr="00E27D94">
        <w:rPr>
          <w:rFonts w:ascii="Tahoma" w:hAnsi="Tahoma" w:cs="Tahoma"/>
          <w:b/>
          <w:sz w:val="24"/>
          <w:szCs w:val="24"/>
        </w:rPr>
        <w:t xml:space="preserve">Time commitment: </w:t>
      </w:r>
      <w:r w:rsidRPr="00E27D94">
        <w:rPr>
          <w:rFonts w:ascii="Tahoma" w:hAnsi="Tahoma" w:cs="Tahoma"/>
          <w:sz w:val="24"/>
          <w:szCs w:val="24"/>
        </w:rPr>
        <w:t>Five board meetings each year, sub-committee meet</w:t>
      </w:r>
      <w:r w:rsidR="00C670C7">
        <w:rPr>
          <w:rFonts w:ascii="Tahoma" w:hAnsi="Tahoma" w:cs="Tahoma"/>
          <w:sz w:val="24"/>
          <w:szCs w:val="24"/>
        </w:rPr>
        <w:t>ings as appropriate</w:t>
      </w:r>
      <w:r w:rsidRPr="00E27D94">
        <w:rPr>
          <w:rFonts w:ascii="Tahoma" w:hAnsi="Tahoma" w:cs="Tahoma"/>
          <w:sz w:val="24"/>
          <w:szCs w:val="24"/>
        </w:rPr>
        <w:t xml:space="preserve">, as well as attendance at fundraising events where possible. </w:t>
      </w:r>
    </w:p>
    <w:p w14:paraId="15C93E34" w14:textId="77777777" w:rsidR="00E27D94" w:rsidRPr="00E27D94" w:rsidRDefault="00E27D94" w:rsidP="00E27D94">
      <w:pPr>
        <w:rPr>
          <w:rFonts w:ascii="Tahoma" w:hAnsi="Tahoma" w:cs="Tahoma"/>
        </w:rPr>
      </w:pPr>
      <w:r w:rsidRPr="00E27D94">
        <w:rPr>
          <w:rFonts w:ascii="Tahoma" w:hAnsi="Tahoma" w:cs="Tahoma"/>
          <w:b/>
          <w:u w:val="single"/>
        </w:rPr>
        <w:t>Overall purpose of the role</w:t>
      </w:r>
    </w:p>
    <w:p w14:paraId="646411C7" w14:textId="77777777" w:rsidR="00E27D94" w:rsidRPr="00E27D94" w:rsidRDefault="00E27D94" w:rsidP="00E27D94">
      <w:pPr>
        <w:pStyle w:val="ListParagraph"/>
        <w:numPr>
          <w:ilvl w:val="0"/>
          <w:numId w:val="4"/>
        </w:numPr>
        <w:spacing w:after="160" w:line="256" w:lineRule="auto"/>
        <w:rPr>
          <w:rFonts w:ascii="Tahoma" w:hAnsi="Tahoma" w:cs="Tahoma"/>
        </w:rPr>
      </w:pPr>
      <w:r w:rsidRPr="00E27D94">
        <w:rPr>
          <w:rFonts w:ascii="Tahoma" w:hAnsi="Tahoma" w:cs="Tahoma"/>
        </w:rPr>
        <w:t xml:space="preserve">The Trustees, acting together, govern the charity, safeguarding its assets and applying them as efficiently and effectively as possible to further the charity’s objects </w:t>
      </w:r>
    </w:p>
    <w:p w14:paraId="6E0AE4AB" w14:textId="77777777" w:rsidR="00E27D94" w:rsidRDefault="00E27D94" w:rsidP="00E27D94">
      <w:pPr>
        <w:pStyle w:val="NoSpacing"/>
        <w:rPr>
          <w:rFonts w:ascii="Tahoma" w:hAnsi="Tahoma" w:cs="Tahoma"/>
          <w:i/>
          <w:u w:val="single"/>
        </w:rPr>
      </w:pPr>
    </w:p>
    <w:p w14:paraId="32F36B1C" w14:textId="77777777" w:rsidR="00E27D94" w:rsidRPr="00C670C7" w:rsidRDefault="00E27D94" w:rsidP="00E27D94">
      <w:pPr>
        <w:pStyle w:val="NoSpacing"/>
        <w:rPr>
          <w:rFonts w:ascii="Tahoma" w:hAnsi="Tahoma" w:cs="Tahoma"/>
          <w:b/>
          <w:bCs/>
          <w:iCs/>
        </w:rPr>
      </w:pPr>
      <w:r w:rsidRPr="00C670C7">
        <w:rPr>
          <w:rFonts w:ascii="Tahoma" w:hAnsi="Tahoma" w:cs="Tahoma"/>
          <w:b/>
          <w:bCs/>
          <w:iCs/>
        </w:rPr>
        <w:t>Role Description</w:t>
      </w:r>
    </w:p>
    <w:p w14:paraId="3F60D5BB" w14:textId="77777777" w:rsidR="00E27D94" w:rsidRPr="00E27D94" w:rsidRDefault="00E27D94" w:rsidP="00E27D94">
      <w:pPr>
        <w:pStyle w:val="NoSpacing"/>
        <w:rPr>
          <w:rFonts w:ascii="Tahoma" w:hAnsi="Tahoma" w:cs="Tahoma"/>
        </w:rPr>
      </w:pPr>
    </w:p>
    <w:p w14:paraId="00F4487F" w14:textId="77777777" w:rsidR="00E27D94" w:rsidRPr="00E27D94" w:rsidRDefault="00E27D94" w:rsidP="00E27D94">
      <w:pPr>
        <w:pStyle w:val="NoSpacing"/>
        <w:rPr>
          <w:rFonts w:ascii="Tahoma" w:hAnsi="Tahoma" w:cs="Tahoma"/>
        </w:rPr>
      </w:pPr>
      <w:r w:rsidRPr="00E27D94">
        <w:rPr>
          <w:rFonts w:ascii="Tahoma" w:hAnsi="Tahoma" w:cs="Tahoma"/>
        </w:rPr>
        <w:t xml:space="preserve">In order to carry out your duties as a Trustee you will be required to: </w:t>
      </w:r>
    </w:p>
    <w:p w14:paraId="368DD048" w14:textId="77777777" w:rsidR="00E27D94" w:rsidRPr="00E27D94" w:rsidRDefault="00E27D94" w:rsidP="00E27D94">
      <w:pPr>
        <w:pStyle w:val="NoSpacing"/>
        <w:rPr>
          <w:rFonts w:ascii="Tahoma" w:hAnsi="Tahoma" w:cs="Tahoma"/>
        </w:rPr>
      </w:pPr>
    </w:p>
    <w:p w14:paraId="797C3112"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Act in the best interests of the present and future beneficiaries setting aside any other interests you may have</w:t>
      </w:r>
    </w:p>
    <w:p w14:paraId="2C737FD1" w14:textId="77777777" w:rsidR="00E27D94" w:rsidRPr="00E27D94" w:rsidRDefault="00E27D94" w:rsidP="00E27D94">
      <w:pPr>
        <w:pStyle w:val="NoSpacing"/>
        <w:rPr>
          <w:rFonts w:ascii="Tahoma" w:hAnsi="Tahoma" w:cs="Tahoma"/>
        </w:rPr>
      </w:pPr>
    </w:p>
    <w:p w14:paraId="65FB4D90" w14:textId="6C04B09E" w:rsidR="00E27D94" w:rsidRPr="00E27D94" w:rsidRDefault="00E27D94" w:rsidP="00E27D94">
      <w:pPr>
        <w:pStyle w:val="NoSpacing"/>
        <w:numPr>
          <w:ilvl w:val="0"/>
          <w:numId w:val="4"/>
        </w:numPr>
        <w:rPr>
          <w:rFonts w:ascii="Tahoma" w:hAnsi="Tahoma" w:cs="Tahoma"/>
        </w:rPr>
      </w:pPr>
      <w:r w:rsidRPr="00E27D94">
        <w:rPr>
          <w:rFonts w:ascii="Tahoma" w:hAnsi="Tahoma" w:cs="Tahoma"/>
        </w:rPr>
        <w:t>Attend the Trustee Board meetings and sub-committee meetings</w:t>
      </w:r>
      <w:r w:rsidR="009D26E8">
        <w:rPr>
          <w:rFonts w:ascii="Tahoma" w:hAnsi="Tahoma" w:cs="Tahoma"/>
        </w:rPr>
        <w:t xml:space="preserve"> (as appropriate)</w:t>
      </w:r>
    </w:p>
    <w:p w14:paraId="74DB88F1" w14:textId="77777777" w:rsidR="00E27D94" w:rsidRPr="00E27D94" w:rsidRDefault="00E27D94" w:rsidP="00E27D94">
      <w:pPr>
        <w:pStyle w:val="NoSpacing"/>
        <w:rPr>
          <w:rFonts w:ascii="Tahoma" w:hAnsi="Tahoma" w:cs="Tahoma"/>
        </w:rPr>
      </w:pPr>
    </w:p>
    <w:p w14:paraId="25217A84"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Devote the necessary time and effort to developing a good understanding of the Vision Foundation and its activities, reading papers and undertaking other preparatory work.</w:t>
      </w:r>
    </w:p>
    <w:p w14:paraId="1065E243" w14:textId="77777777" w:rsidR="00E27D94" w:rsidRPr="00E27D94" w:rsidRDefault="00E27D94" w:rsidP="00E27D94">
      <w:pPr>
        <w:rPr>
          <w:rFonts w:ascii="Tahoma" w:hAnsi="Tahoma" w:cs="Tahoma"/>
        </w:rPr>
      </w:pPr>
    </w:p>
    <w:p w14:paraId="2FA5E2AE" w14:textId="77777777" w:rsidR="00E27D94" w:rsidRPr="00C670C7" w:rsidRDefault="00E27D94" w:rsidP="00E27D94">
      <w:pPr>
        <w:rPr>
          <w:rFonts w:ascii="Tahoma" w:hAnsi="Tahoma" w:cs="Tahoma"/>
          <w:b/>
          <w:bCs/>
          <w:iCs/>
        </w:rPr>
      </w:pPr>
      <w:r w:rsidRPr="00C670C7">
        <w:rPr>
          <w:rFonts w:ascii="Tahoma" w:hAnsi="Tahoma" w:cs="Tahoma"/>
          <w:b/>
          <w:bCs/>
          <w:iCs/>
        </w:rPr>
        <w:t>General responsibilities</w:t>
      </w:r>
    </w:p>
    <w:p w14:paraId="09F60BD9"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 xml:space="preserve">Ensure that the </w:t>
      </w:r>
      <w:proofErr w:type="spellStart"/>
      <w:r w:rsidRPr="00E27D94">
        <w:rPr>
          <w:rFonts w:ascii="Tahoma" w:hAnsi="Tahoma" w:cs="Tahoma"/>
        </w:rPr>
        <w:t>organisation</w:t>
      </w:r>
      <w:proofErr w:type="spellEnd"/>
      <w:r w:rsidRPr="00E27D94">
        <w:rPr>
          <w:rFonts w:ascii="Tahoma" w:hAnsi="Tahoma" w:cs="Tahoma"/>
        </w:rPr>
        <w:t xml:space="preserve"> complies with its governing document</w:t>
      </w:r>
    </w:p>
    <w:p w14:paraId="3F31471E" w14:textId="77777777" w:rsidR="00E27D94" w:rsidRPr="00E27D94" w:rsidRDefault="00E27D94" w:rsidP="00E27D94">
      <w:pPr>
        <w:pStyle w:val="NoSpacing"/>
        <w:rPr>
          <w:rFonts w:ascii="Tahoma" w:hAnsi="Tahoma" w:cs="Tahoma"/>
        </w:rPr>
      </w:pPr>
    </w:p>
    <w:p w14:paraId="60822815"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Ensure that all the charity’s activities are within its objects and within the law and relevant regulations</w:t>
      </w:r>
    </w:p>
    <w:p w14:paraId="7C4893D4" w14:textId="77777777" w:rsidR="00E27D94" w:rsidRPr="00E27D94" w:rsidRDefault="00E27D94" w:rsidP="00E27D94">
      <w:pPr>
        <w:pStyle w:val="NoSpacing"/>
        <w:rPr>
          <w:rFonts w:ascii="Tahoma" w:hAnsi="Tahoma" w:cs="Tahoma"/>
        </w:rPr>
      </w:pPr>
    </w:p>
    <w:p w14:paraId="075C22EE"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 xml:space="preserve">Safeguard the charity’s ethos, its good name and the values of the </w:t>
      </w:r>
      <w:proofErr w:type="spellStart"/>
      <w:r w:rsidRPr="00E27D94">
        <w:rPr>
          <w:rFonts w:ascii="Tahoma" w:hAnsi="Tahoma" w:cs="Tahoma"/>
        </w:rPr>
        <w:t>organisation</w:t>
      </w:r>
      <w:proofErr w:type="spellEnd"/>
      <w:r w:rsidRPr="00E27D94">
        <w:rPr>
          <w:rFonts w:ascii="Tahoma" w:hAnsi="Tahoma" w:cs="Tahoma"/>
        </w:rPr>
        <w:t xml:space="preserve">  </w:t>
      </w:r>
    </w:p>
    <w:p w14:paraId="74B4C220" w14:textId="77777777" w:rsidR="00E27D94" w:rsidRPr="00E27D94" w:rsidRDefault="00E27D94" w:rsidP="00E27D94">
      <w:pPr>
        <w:pStyle w:val="NoSpacing"/>
        <w:rPr>
          <w:rFonts w:ascii="Tahoma" w:hAnsi="Tahoma" w:cs="Tahoma"/>
        </w:rPr>
      </w:pPr>
    </w:p>
    <w:p w14:paraId="55883245"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Work with our Chief Executive and leadership team to develop strategic goals and objectives, to agree those goals and objectives, and to assess whether the management’s strategy to achieve the goals and objectives is reasonable in relation to the risks involved, the resources required and the benefits to be achieved</w:t>
      </w:r>
    </w:p>
    <w:p w14:paraId="64FD6997" w14:textId="77777777" w:rsidR="00E27D94" w:rsidRPr="00E27D94" w:rsidRDefault="00E27D94" w:rsidP="00E27D94">
      <w:pPr>
        <w:pStyle w:val="NoSpacing"/>
        <w:rPr>
          <w:rFonts w:ascii="Tahoma" w:hAnsi="Tahoma" w:cs="Tahoma"/>
        </w:rPr>
      </w:pPr>
    </w:p>
    <w:p w14:paraId="68C8AE9A"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Monitor the charity’s progress towards the achievement of its strategic goals and objectives and monitor the impact of its activities on its beneficiaries</w:t>
      </w:r>
    </w:p>
    <w:p w14:paraId="75DF4799" w14:textId="77777777" w:rsidR="00E27D94" w:rsidRPr="00E27D94" w:rsidRDefault="00E27D94" w:rsidP="00E27D94">
      <w:pPr>
        <w:pStyle w:val="NoSpacing"/>
        <w:rPr>
          <w:rFonts w:ascii="Tahoma" w:hAnsi="Tahoma" w:cs="Tahoma"/>
        </w:rPr>
      </w:pPr>
    </w:p>
    <w:p w14:paraId="11CAA9E0"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Define the parameters on which the budget will be based, agree the budget and monitor financial performance</w:t>
      </w:r>
    </w:p>
    <w:p w14:paraId="26E3C26E" w14:textId="77777777" w:rsidR="00E27D94" w:rsidRPr="00E27D94" w:rsidRDefault="00E27D94" w:rsidP="00E27D94">
      <w:pPr>
        <w:pStyle w:val="NoSpacing"/>
        <w:rPr>
          <w:rFonts w:ascii="Tahoma" w:hAnsi="Tahoma" w:cs="Tahoma"/>
        </w:rPr>
      </w:pPr>
    </w:p>
    <w:p w14:paraId="0AA6B774"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Ensure that management has implemented an effective risk identification and management process</w:t>
      </w:r>
    </w:p>
    <w:p w14:paraId="38D8872D" w14:textId="77777777" w:rsidR="00E27D94" w:rsidRPr="00E27D94" w:rsidRDefault="00E27D94" w:rsidP="00E27D94">
      <w:pPr>
        <w:pStyle w:val="NoSpacing"/>
        <w:rPr>
          <w:rFonts w:ascii="Tahoma" w:hAnsi="Tahoma" w:cs="Tahoma"/>
        </w:rPr>
      </w:pPr>
    </w:p>
    <w:p w14:paraId="65C69F5D"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Ensure that management has implemented effective internal control systems and management information systems</w:t>
      </w:r>
    </w:p>
    <w:p w14:paraId="0FDCA0B5" w14:textId="77777777" w:rsidR="00E27D94" w:rsidRPr="00E27D94" w:rsidRDefault="00E27D94" w:rsidP="00E27D94">
      <w:pPr>
        <w:pStyle w:val="NoSpacing"/>
        <w:rPr>
          <w:rFonts w:ascii="Tahoma" w:hAnsi="Tahoma" w:cs="Tahoma"/>
        </w:rPr>
      </w:pPr>
    </w:p>
    <w:p w14:paraId="1E0E0524"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As and when necessary appoint a Chief Executive, support him or her, agree their performance goals, monitor their performance against the specified goals, and agree their remuneration package</w:t>
      </w:r>
    </w:p>
    <w:p w14:paraId="1AE7F133" w14:textId="77777777" w:rsidR="00E27D94" w:rsidRPr="00E27D94" w:rsidRDefault="00E27D94" w:rsidP="00E27D94">
      <w:pPr>
        <w:pStyle w:val="NoSpacing"/>
        <w:rPr>
          <w:rFonts w:ascii="Tahoma" w:hAnsi="Tahoma" w:cs="Tahoma"/>
        </w:rPr>
      </w:pPr>
    </w:p>
    <w:p w14:paraId="4F1CF111"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Establish and, as necessary, review a clear framework of delegation to committees and the Chief Executive, monitor compliance with that framework and hold Committees and the Chief Executive accountable for the authority that has been delegated to them</w:t>
      </w:r>
    </w:p>
    <w:p w14:paraId="2458F437" w14:textId="77777777" w:rsidR="00E27D94" w:rsidRPr="00E27D94" w:rsidRDefault="00E27D94" w:rsidP="00E27D94">
      <w:pPr>
        <w:pStyle w:val="NoSpacing"/>
        <w:rPr>
          <w:rFonts w:ascii="Tahoma" w:hAnsi="Tahoma" w:cs="Tahoma"/>
        </w:rPr>
      </w:pPr>
    </w:p>
    <w:p w14:paraId="039DB00F"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Be accountable to stakeholders for the way in which you have discharged your responsibilities as a Trustee board</w:t>
      </w:r>
    </w:p>
    <w:p w14:paraId="5377ED44" w14:textId="77777777" w:rsidR="00E27D94" w:rsidRPr="00E27D94" w:rsidRDefault="00E27D94" w:rsidP="00E27D94">
      <w:pPr>
        <w:pStyle w:val="NoSpacing"/>
        <w:rPr>
          <w:rFonts w:ascii="Tahoma" w:hAnsi="Tahoma" w:cs="Tahoma"/>
        </w:rPr>
      </w:pPr>
    </w:p>
    <w:p w14:paraId="3AD61DEC"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Represent the Board’s position when speaking publicly</w:t>
      </w:r>
    </w:p>
    <w:p w14:paraId="4346C6DE" w14:textId="77777777" w:rsidR="00E27D94" w:rsidRPr="00E27D94" w:rsidRDefault="00E27D94" w:rsidP="00E27D94">
      <w:pPr>
        <w:pStyle w:val="NoSpacing"/>
        <w:rPr>
          <w:rFonts w:ascii="Tahoma" w:hAnsi="Tahoma" w:cs="Tahoma"/>
        </w:rPr>
      </w:pPr>
    </w:p>
    <w:p w14:paraId="0D480E37"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Assist with the recruitment of new Trustees</w:t>
      </w:r>
    </w:p>
    <w:p w14:paraId="2056061C" w14:textId="77777777" w:rsidR="00E27D94" w:rsidRPr="00E27D94" w:rsidRDefault="00E27D94" w:rsidP="00E27D94">
      <w:pPr>
        <w:pStyle w:val="NoSpacing"/>
        <w:rPr>
          <w:rFonts w:ascii="Tahoma" w:hAnsi="Tahoma" w:cs="Tahoma"/>
        </w:rPr>
      </w:pPr>
    </w:p>
    <w:p w14:paraId="1F352782"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Review the Board’s own performance periodically and build an effective team spirit across Trustees and management</w:t>
      </w:r>
    </w:p>
    <w:p w14:paraId="553956B4" w14:textId="77777777" w:rsidR="00E27D94" w:rsidRPr="00E27D94" w:rsidRDefault="00E27D94" w:rsidP="00E27D94">
      <w:pPr>
        <w:pStyle w:val="NoSpacing"/>
        <w:rPr>
          <w:rFonts w:ascii="Tahoma" w:hAnsi="Tahoma" w:cs="Tahoma"/>
        </w:rPr>
      </w:pPr>
    </w:p>
    <w:p w14:paraId="13C0253D"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 xml:space="preserve">Identify with, and be motivated by, the values and objectives of the Vision Foundation. </w:t>
      </w:r>
    </w:p>
    <w:p w14:paraId="4D615393" w14:textId="77777777" w:rsidR="00E27D94" w:rsidRPr="00E27D94" w:rsidRDefault="00E27D94" w:rsidP="00E27D94">
      <w:pPr>
        <w:pStyle w:val="NoSpacing"/>
        <w:rPr>
          <w:rFonts w:ascii="Tahoma" w:hAnsi="Tahoma" w:cs="Tahoma"/>
        </w:rPr>
      </w:pPr>
    </w:p>
    <w:p w14:paraId="29D01402"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 xml:space="preserve">Enthuse the wider world with what the Vision Foundation is about. </w:t>
      </w:r>
    </w:p>
    <w:p w14:paraId="2E9C4FE4" w14:textId="77777777" w:rsidR="00E27D94" w:rsidRPr="00E27D94" w:rsidRDefault="00E27D94" w:rsidP="00E27D94">
      <w:pPr>
        <w:pStyle w:val="NoSpacing"/>
        <w:rPr>
          <w:rFonts w:ascii="Tahoma" w:hAnsi="Tahoma" w:cs="Tahoma"/>
        </w:rPr>
      </w:pPr>
    </w:p>
    <w:p w14:paraId="3DB1BC63" w14:textId="77777777" w:rsidR="00E27D94" w:rsidRPr="00E27D94" w:rsidRDefault="00E27D94" w:rsidP="00E27D94">
      <w:pPr>
        <w:pStyle w:val="NoSpacing"/>
        <w:numPr>
          <w:ilvl w:val="0"/>
          <w:numId w:val="4"/>
        </w:numPr>
        <w:rPr>
          <w:rFonts w:ascii="Tahoma" w:hAnsi="Tahoma" w:cs="Tahoma"/>
        </w:rPr>
      </w:pPr>
      <w:r w:rsidRPr="00E27D94">
        <w:rPr>
          <w:rFonts w:ascii="Tahoma" w:hAnsi="Tahoma" w:cs="Tahoma"/>
        </w:rPr>
        <w:t>Contribute effectively within a talented Board</w:t>
      </w:r>
    </w:p>
    <w:p w14:paraId="669504A5" w14:textId="77777777" w:rsidR="00E27D94" w:rsidRPr="00E27D94" w:rsidRDefault="00E27D94" w:rsidP="00E27D94">
      <w:pPr>
        <w:pStyle w:val="NoSpacing"/>
        <w:rPr>
          <w:rFonts w:ascii="Tahoma" w:hAnsi="Tahoma" w:cs="Tahoma"/>
        </w:rPr>
      </w:pPr>
    </w:p>
    <w:p w14:paraId="7DE0103E" w14:textId="77777777" w:rsidR="00E27D94" w:rsidRPr="00E27D94" w:rsidRDefault="00E27D94" w:rsidP="00E27D94">
      <w:pPr>
        <w:pStyle w:val="NoSpacing"/>
        <w:jc w:val="right"/>
        <w:rPr>
          <w:rFonts w:ascii="Tahoma" w:hAnsi="Tahoma" w:cs="Tahoma"/>
          <w:i/>
          <w:lang w:eastAsia="en-GB"/>
        </w:rPr>
      </w:pPr>
    </w:p>
    <w:p w14:paraId="17DC26B8" w14:textId="77777777" w:rsidR="00E27D94" w:rsidRPr="00E27D94" w:rsidRDefault="00E27D94" w:rsidP="00E27D94">
      <w:pPr>
        <w:pStyle w:val="NoSpacing"/>
        <w:jc w:val="right"/>
        <w:rPr>
          <w:rFonts w:ascii="Tahoma" w:hAnsi="Tahoma" w:cs="Tahoma"/>
          <w:i/>
          <w:lang w:eastAsia="en-GB"/>
        </w:rPr>
      </w:pPr>
    </w:p>
    <w:p w14:paraId="73C60E9F" w14:textId="77777777" w:rsidR="00E27D94" w:rsidRPr="00E27D94" w:rsidRDefault="00E27D94" w:rsidP="00E27D94">
      <w:pPr>
        <w:pStyle w:val="NoSpacing"/>
        <w:rPr>
          <w:rFonts w:ascii="Tahoma" w:hAnsi="Tahoma" w:cs="Tahoma"/>
          <w:i/>
          <w:sz w:val="21"/>
          <w:szCs w:val="21"/>
          <w:lang w:eastAsia="en-GB"/>
        </w:rPr>
      </w:pPr>
    </w:p>
    <w:p w14:paraId="102BE94B" w14:textId="77777777" w:rsidR="00E27D94" w:rsidRPr="00E27D94" w:rsidRDefault="00E27D94" w:rsidP="00E27D94">
      <w:pPr>
        <w:pStyle w:val="NoSpacing"/>
        <w:jc w:val="right"/>
        <w:rPr>
          <w:rFonts w:ascii="Tahoma" w:hAnsi="Tahoma" w:cs="Tahoma"/>
          <w:i/>
          <w:sz w:val="21"/>
          <w:szCs w:val="21"/>
          <w:lang w:eastAsia="en-GB"/>
        </w:rPr>
      </w:pPr>
    </w:p>
    <w:p w14:paraId="7FA19BB6" w14:textId="77777777" w:rsidR="00E27D94" w:rsidRPr="00E27D94" w:rsidRDefault="00E27D94" w:rsidP="00E27D94">
      <w:pPr>
        <w:pStyle w:val="NoSpacing"/>
        <w:jc w:val="right"/>
        <w:rPr>
          <w:rFonts w:ascii="Tahoma" w:hAnsi="Tahoma" w:cs="Tahoma"/>
          <w:i/>
          <w:sz w:val="21"/>
          <w:szCs w:val="21"/>
          <w:lang w:eastAsia="en-GB"/>
        </w:rPr>
      </w:pPr>
    </w:p>
    <w:p w14:paraId="75DFA188" w14:textId="77777777" w:rsidR="00E27D94" w:rsidRPr="00E27D94" w:rsidRDefault="00E27D94" w:rsidP="00E27D94">
      <w:pPr>
        <w:pStyle w:val="NoSpacing"/>
        <w:jc w:val="right"/>
        <w:rPr>
          <w:rFonts w:ascii="Tahoma" w:hAnsi="Tahoma" w:cs="Tahoma"/>
          <w:i/>
          <w:sz w:val="21"/>
          <w:szCs w:val="21"/>
          <w:lang w:eastAsia="en-GB"/>
        </w:rPr>
      </w:pPr>
    </w:p>
    <w:p w14:paraId="1F44C788" w14:textId="77777777" w:rsidR="00E27D94" w:rsidRPr="00E27D94" w:rsidRDefault="00E27D94" w:rsidP="00E27D94">
      <w:pPr>
        <w:pStyle w:val="NoSpacing"/>
        <w:jc w:val="right"/>
        <w:rPr>
          <w:rFonts w:ascii="Tahoma" w:hAnsi="Tahoma" w:cs="Tahoma"/>
          <w:i/>
          <w:sz w:val="21"/>
          <w:szCs w:val="21"/>
          <w:lang w:eastAsia="en-GB"/>
        </w:rPr>
      </w:pPr>
    </w:p>
    <w:p w14:paraId="2CA78041" w14:textId="77777777" w:rsidR="00E27D94" w:rsidRPr="00E27D94" w:rsidRDefault="00E27D94" w:rsidP="00E27D94">
      <w:pPr>
        <w:pStyle w:val="NoSpacing"/>
        <w:rPr>
          <w:rFonts w:ascii="Tahoma" w:hAnsi="Tahoma" w:cs="Tahoma"/>
          <w:i/>
          <w:sz w:val="21"/>
          <w:szCs w:val="21"/>
          <w:lang w:eastAsia="en-GB"/>
        </w:rPr>
      </w:pPr>
    </w:p>
    <w:p w14:paraId="30EFFAE8" w14:textId="77777777" w:rsidR="00E27D94" w:rsidRPr="00E27D94" w:rsidRDefault="00E27D94" w:rsidP="00E27D94">
      <w:pPr>
        <w:pStyle w:val="NoSpacing"/>
        <w:jc w:val="right"/>
        <w:rPr>
          <w:rFonts w:ascii="Tahoma" w:hAnsi="Tahoma" w:cs="Tahoma"/>
          <w:i/>
          <w:sz w:val="21"/>
          <w:szCs w:val="21"/>
          <w:lang w:eastAsia="en-GB"/>
        </w:rPr>
      </w:pPr>
    </w:p>
    <w:p w14:paraId="01796017" w14:textId="77777777" w:rsidR="00E27D94" w:rsidRPr="00E27D94" w:rsidRDefault="00E27D94" w:rsidP="00E27D94">
      <w:pPr>
        <w:pStyle w:val="NoSpacing"/>
        <w:jc w:val="right"/>
        <w:rPr>
          <w:rFonts w:ascii="Tahoma" w:hAnsi="Tahoma" w:cs="Tahoma"/>
          <w:i/>
          <w:sz w:val="20"/>
          <w:szCs w:val="20"/>
          <w:lang w:eastAsia="en-GB"/>
        </w:rPr>
      </w:pPr>
      <w:r w:rsidRPr="00E27D94">
        <w:rPr>
          <w:rFonts w:ascii="Tahoma" w:hAnsi="Tahoma" w:cs="Tahoma"/>
          <w:i/>
          <w:sz w:val="21"/>
          <w:szCs w:val="21"/>
          <w:lang w:eastAsia="en-GB"/>
        </w:rPr>
        <w:t xml:space="preserve">For more information on the role and responsibilities of trustees see the </w:t>
      </w:r>
      <w:hyperlink r:id="rId39" w:history="1">
        <w:r w:rsidRPr="00E27D94">
          <w:rPr>
            <w:rStyle w:val="Hyperlink"/>
            <w:rFonts w:ascii="Tahoma" w:hAnsi="Tahoma" w:cs="Tahoma"/>
            <w:i/>
            <w:color w:val="auto"/>
            <w:sz w:val="21"/>
            <w:szCs w:val="21"/>
            <w:lang w:eastAsia="en-GB"/>
          </w:rPr>
          <w:t>Charity Commission Guidance</w:t>
        </w:r>
      </w:hyperlink>
    </w:p>
    <w:p w14:paraId="2868029C" w14:textId="77777777" w:rsidR="00E27D94" w:rsidRPr="00E27D94" w:rsidRDefault="00E27D94" w:rsidP="00E27D94">
      <w:pPr>
        <w:keepNext/>
        <w:spacing w:before="240" w:after="60"/>
        <w:outlineLvl w:val="0"/>
        <w:rPr>
          <w:rFonts w:ascii="Tahoma" w:hAnsi="Tahoma" w:cs="Tahoma"/>
          <w:b/>
          <w:bCs/>
          <w:kern w:val="32"/>
          <w:sz w:val="32"/>
          <w:szCs w:val="32"/>
        </w:rPr>
      </w:pPr>
      <w:bookmarkStart w:id="7" w:name="_Toc468825568"/>
      <w:bookmarkStart w:id="8" w:name="_Toc24460179"/>
      <w:r w:rsidRPr="00E27D94">
        <w:rPr>
          <w:rFonts w:ascii="Tahoma" w:hAnsi="Tahoma" w:cs="Tahoma"/>
          <w:b/>
          <w:bCs/>
          <w:kern w:val="32"/>
          <w:sz w:val="32"/>
          <w:szCs w:val="32"/>
        </w:rPr>
        <w:lastRenderedPageBreak/>
        <w:t>Person Specification</w:t>
      </w:r>
      <w:bookmarkEnd w:id="7"/>
      <w:bookmarkEnd w:id="8"/>
    </w:p>
    <w:p w14:paraId="3938F39D" w14:textId="77777777" w:rsidR="00E27D94" w:rsidRPr="00C670C7" w:rsidRDefault="00E27D94" w:rsidP="00E27D94">
      <w:pPr>
        <w:rPr>
          <w:rFonts w:ascii="Tahoma" w:hAnsi="Tahoma" w:cs="Tahoma"/>
          <w:b/>
          <w:bCs/>
          <w:iCs/>
        </w:rPr>
      </w:pPr>
      <w:r w:rsidRPr="00C670C7">
        <w:rPr>
          <w:rFonts w:ascii="Tahoma" w:hAnsi="Tahoma" w:cs="Tahoma"/>
          <w:b/>
          <w:bCs/>
          <w:iCs/>
        </w:rPr>
        <w:t>Personal Characteristics</w:t>
      </w:r>
    </w:p>
    <w:p w14:paraId="58E6A450" w14:textId="77777777" w:rsidR="00E27D94" w:rsidRPr="00C670C7" w:rsidRDefault="00E27D94" w:rsidP="00E27D94">
      <w:pPr>
        <w:rPr>
          <w:rFonts w:ascii="Tahoma" w:hAnsi="Tahoma" w:cs="Tahoma"/>
          <w:bCs/>
        </w:rPr>
      </w:pPr>
      <w:r w:rsidRPr="00C670C7">
        <w:rPr>
          <w:rFonts w:ascii="Tahoma" w:hAnsi="Tahoma" w:cs="Tahoma"/>
          <w:bCs/>
        </w:rPr>
        <w:t>Essential:</w:t>
      </w:r>
    </w:p>
    <w:p w14:paraId="233A8428" w14:textId="77777777" w:rsidR="00E27D94" w:rsidRPr="00E27D94" w:rsidRDefault="00E27D94" w:rsidP="00E27D94">
      <w:pPr>
        <w:numPr>
          <w:ilvl w:val="0"/>
          <w:numId w:val="5"/>
        </w:numPr>
        <w:spacing w:line="240" w:lineRule="auto"/>
        <w:rPr>
          <w:rFonts w:ascii="Tahoma" w:hAnsi="Tahoma" w:cs="Tahoma"/>
        </w:rPr>
      </w:pPr>
      <w:r w:rsidRPr="00E27D94">
        <w:rPr>
          <w:rFonts w:ascii="Tahoma" w:hAnsi="Tahoma" w:cs="Tahoma"/>
        </w:rPr>
        <w:t>Commitment to upholding the values and ethos of the Vision Foundation.</w:t>
      </w:r>
    </w:p>
    <w:p w14:paraId="16ECA603" w14:textId="77777777" w:rsidR="00E27D94" w:rsidRPr="00E27D94" w:rsidRDefault="00E27D94" w:rsidP="00E27D94">
      <w:pPr>
        <w:numPr>
          <w:ilvl w:val="0"/>
          <w:numId w:val="5"/>
        </w:numPr>
        <w:spacing w:line="240" w:lineRule="auto"/>
        <w:rPr>
          <w:rFonts w:ascii="Tahoma" w:hAnsi="Tahoma" w:cs="Tahoma"/>
        </w:rPr>
      </w:pPr>
      <w:r w:rsidRPr="00E27D94">
        <w:rPr>
          <w:rFonts w:ascii="Tahoma" w:hAnsi="Tahoma" w:cs="Tahoma"/>
        </w:rPr>
        <w:t>An understanding and acceptance of the legal duties, responsibilities and liabilities of trusteeship.</w:t>
      </w:r>
    </w:p>
    <w:p w14:paraId="0FA96C67" w14:textId="77777777" w:rsidR="00E27D94" w:rsidRPr="00E27D94" w:rsidRDefault="00E27D94" w:rsidP="00E27D94">
      <w:pPr>
        <w:numPr>
          <w:ilvl w:val="0"/>
          <w:numId w:val="5"/>
        </w:numPr>
        <w:spacing w:line="240" w:lineRule="auto"/>
        <w:rPr>
          <w:rFonts w:ascii="Tahoma" w:hAnsi="Tahoma" w:cs="Tahoma"/>
        </w:rPr>
      </w:pPr>
      <w:r w:rsidRPr="00E27D94">
        <w:rPr>
          <w:rFonts w:ascii="Tahoma" w:hAnsi="Tahoma" w:cs="Tahoma"/>
        </w:rPr>
        <w:t>A commitment to dedicate the necessary time and effort to the role.</w:t>
      </w:r>
    </w:p>
    <w:p w14:paraId="71B05E71" w14:textId="77777777" w:rsidR="00E27D94" w:rsidRPr="00E27D94" w:rsidRDefault="00E27D94" w:rsidP="00E27D94">
      <w:pPr>
        <w:numPr>
          <w:ilvl w:val="0"/>
          <w:numId w:val="5"/>
        </w:numPr>
        <w:spacing w:line="240" w:lineRule="auto"/>
        <w:rPr>
          <w:rFonts w:ascii="Tahoma" w:hAnsi="Tahoma" w:cs="Tahoma"/>
        </w:rPr>
      </w:pPr>
      <w:r w:rsidRPr="00E27D94">
        <w:rPr>
          <w:rFonts w:ascii="Tahoma" w:hAnsi="Tahoma" w:cs="Tahoma"/>
        </w:rPr>
        <w:t>Good communication and interpersonal skills. Able to speak their mind, while also demonstrating tact and diplomacy, where required.</w:t>
      </w:r>
    </w:p>
    <w:p w14:paraId="162409A4" w14:textId="77777777" w:rsidR="00E27D94" w:rsidRPr="00E27D94" w:rsidRDefault="00E27D94" w:rsidP="00E27D94">
      <w:pPr>
        <w:numPr>
          <w:ilvl w:val="0"/>
          <w:numId w:val="5"/>
        </w:numPr>
        <w:spacing w:line="240" w:lineRule="auto"/>
        <w:rPr>
          <w:rFonts w:ascii="Tahoma" w:hAnsi="Tahoma" w:cs="Tahoma"/>
        </w:rPr>
      </w:pPr>
      <w:r w:rsidRPr="00E27D94">
        <w:rPr>
          <w:rFonts w:ascii="Tahoma" w:hAnsi="Tahoma" w:cs="Tahoma"/>
        </w:rPr>
        <w:t>Experience of committee work and of working as part of a team.</w:t>
      </w:r>
    </w:p>
    <w:p w14:paraId="7F92A454" w14:textId="77777777" w:rsidR="00E27D94" w:rsidRPr="00E27D94" w:rsidRDefault="00E27D94" w:rsidP="00E27D94">
      <w:pPr>
        <w:numPr>
          <w:ilvl w:val="0"/>
          <w:numId w:val="5"/>
        </w:numPr>
        <w:spacing w:line="240" w:lineRule="auto"/>
        <w:rPr>
          <w:rFonts w:ascii="Tahoma" w:hAnsi="Tahoma" w:cs="Tahoma"/>
        </w:rPr>
      </w:pPr>
      <w:r w:rsidRPr="00E27D94">
        <w:rPr>
          <w:rFonts w:ascii="Tahoma" w:hAnsi="Tahoma" w:cs="Tahoma"/>
        </w:rPr>
        <w:t>Demonstrates impartiality, fairness and the ability to respect confidences</w:t>
      </w:r>
    </w:p>
    <w:p w14:paraId="37B71CDB" w14:textId="77777777" w:rsidR="00E27D94" w:rsidRPr="00E27D94" w:rsidRDefault="00E27D94" w:rsidP="00E27D94">
      <w:pPr>
        <w:numPr>
          <w:ilvl w:val="0"/>
          <w:numId w:val="5"/>
        </w:numPr>
        <w:spacing w:line="240" w:lineRule="auto"/>
        <w:rPr>
          <w:rFonts w:ascii="Tahoma" w:hAnsi="Tahoma" w:cs="Tahoma"/>
        </w:rPr>
      </w:pPr>
      <w:r w:rsidRPr="00E27D94">
        <w:rPr>
          <w:rFonts w:ascii="Tahoma" w:hAnsi="Tahoma" w:cs="Tahoma"/>
        </w:rPr>
        <w:t>Commands the respect of fellow Trustees and management</w:t>
      </w:r>
    </w:p>
    <w:p w14:paraId="06DADE98" w14:textId="77777777" w:rsidR="00E27D94" w:rsidRPr="00E27D94" w:rsidRDefault="00E27D94" w:rsidP="00E27D94">
      <w:pPr>
        <w:numPr>
          <w:ilvl w:val="0"/>
          <w:numId w:val="5"/>
        </w:numPr>
        <w:spacing w:line="240" w:lineRule="auto"/>
        <w:rPr>
          <w:rFonts w:ascii="Tahoma" w:hAnsi="Tahoma" w:cs="Tahoma"/>
        </w:rPr>
      </w:pPr>
      <w:r w:rsidRPr="00E27D94">
        <w:rPr>
          <w:rFonts w:ascii="Tahoma" w:hAnsi="Tahoma" w:cs="Tahoma"/>
        </w:rPr>
        <w:t>Thinks innovatively, critically, independently and strategically, with the ability and a proven track record of translating strategy into operational plans</w:t>
      </w:r>
    </w:p>
    <w:p w14:paraId="159A2950" w14:textId="77777777" w:rsidR="00E27D94" w:rsidRDefault="00E27D94" w:rsidP="00E27D94">
      <w:pPr>
        <w:rPr>
          <w:rFonts w:ascii="Tahoma" w:hAnsi="Tahoma" w:cs="Tahoma"/>
          <w:i/>
          <w:u w:val="single"/>
        </w:rPr>
      </w:pPr>
    </w:p>
    <w:p w14:paraId="562FAF76" w14:textId="77777777" w:rsidR="00E27D94" w:rsidRPr="00C670C7" w:rsidRDefault="00E27D94" w:rsidP="00E27D94">
      <w:pPr>
        <w:rPr>
          <w:rFonts w:ascii="Tahoma" w:hAnsi="Tahoma" w:cs="Tahoma"/>
          <w:b/>
          <w:bCs/>
          <w:iCs/>
        </w:rPr>
      </w:pPr>
      <w:r w:rsidRPr="00C670C7">
        <w:rPr>
          <w:rFonts w:ascii="Tahoma" w:hAnsi="Tahoma" w:cs="Tahoma"/>
          <w:b/>
          <w:bCs/>
          <w:iCs/>
        </w:rPr>
        <w:t>Skills and Experience</w:t>
      </w:r>
    </w:p>
    <w:p w14:paraId="7E6B340E" w14:textId="77777777" w:rsidR="00E27D94" w:rsidRPr="00C670C7" w:rsidRDefault="00E27D94" w:rsidP="00E27D94">
      <w:pPr>
        <w:rPr>
          <w:rFonts w:ascii="Tahoma" w:hAnsi="Tahoma" w:cs="Tahoma"/>
          <w:bCs/>
        </w:rPr>
      </w:pPr>
      <w:r w:rsidRPr="00C670C7">
        <w:rPr>
          <w:rFonts w:ascii="Tahoma" w:hAnsi="Tahoma" w:cs="Tahoma"/>
          <w:bCs/>
        </w:rPr>
        <w:t>Essential:</w:t>
      </w:r>
    </w:p>
    <w:p w14:paraId="71B8F664" w14:textId="77777777" w:rsidR="00E27D94" w:rsidRPr="00E27D94" w:rsidRDefault="00E27D94" w:rsidP="00E27D94">
      <w:pPr>
        <w:numPr>
          <w:ilvl w:val="0"/>
          <w:numId w:val="6"/>
        </w:numPr>
        <w:spacing w:line="240" w:lineRule="auto"/>
        <w:rPr>
          <w:rFonts w:ascii="Tahoma" w:hAnsi="Tahoma" w:cs="Tahoma"/>
        </w:rPr>
      </w:pPr>
      <w:r w:rsidRPr="00E27D94">
        <w:rPr>
          <w:rFonts w:ascii="Tahoma" w:hAnsi="Tahoma" w:cs="Tahoma"/>
        </w:rPr>
        <w:t>Analytical and evaluation skills, demonstrating good judgement.</w:t>
      </w:r>
    </w:p>
    <w:p w14:paraId="5FD15D87" w14:textId="77777777" w:rsidR="00E27D94" w:rsidRPr="00E27D94" w:rsidRDefault="00E27D94" w:rsidP="00E27D94">
      <w:pPr>
        <w:numPr>
          <w:ilvl w:val="0"/>
          <w:numId w:val="6"/>
        </w:numPr>
        <w:spacing w:line="240" w:lineRule="auto"/>
        <w:rPr>
          <w:rFonts w:ascii="Tahoma" w:hAnsi="Tahoma" w:cs="Tahoma"/>
        </w:rPr>
      </w:pPr>
      <w:r w:rsidRPr="00E27D94">
        <w:rPr>
          <w:rFonts w:ascii="Tahoma" w:hAnsi="Tahoma" w:cs="Tahoma"/>
        </w:rPr>
        <w:t>Understanding and acceptance of the legal duties, responsibilities and liabilities of trusteeship.</w:t>
      </w:r>
    </w:p>
    <w:p w14:paraId="7DFDDFFA" w14:textId="77777777" w:rsidR="00E27D94" w:rsidRPr="00E27D94" w:rsidRDefault="00E27D94" w:rsidP="00E27D94">
      <w:pPr>
        <w:numPr>
          <w:ilvl w:val="0"/>
          <w:numId w:val="6"/>
        </w:numPr>
        <w:spacing w:line="240" w:lineRule="auto"/>
        <w:rPr>
          <w:rFonts w:ascii="Tahoma" w:hAnsi="Tahoma" w:cs="Tahoma"/>
        </w:rPr>
      </w:pPr>
      <w:r w:rsidRPr="00E27D94">
        <w:rPr>
          <w:rFonts w:ascii="Tahoma" w:hAnsi="Tahoma" w:cs="Tahoma"/>
        </w:rPr>
        <w:t>Good communication and leadership skills</w:t>
      </w:r>
    </w:p>
    <w:p w14:paraId="0F867528" w14:textId="77777777" w:rsidR="00E27D94" w:rsidRPr="00C670C7" w:rsidRDefault="00E27D94" w:rsidP="00E27D94">
      <w:pPr>
        <w:rPr>
          <w:rFonts w:ascii="Tahoma" w:hAnsi="Tahoma" w:cs="Tahoma"/>
          <w:bCs/>
        </w:rPr>
      </w:pPr>
      <w:r w:rsidRPr="00C670C7">
        <w:rPr>
          <w:rFonts w:ascii="Tahoma" w:hAnsi="Tahoma" w:cs="Tahoma"/>
          <w:bCs/>
        </w:rPr>
        <w:t>Desirable:</w:t>
      </w:r>
    </w:p>
    <w:p w14:paraId="34493269" w14:textId="77777777" w:rsidR="00E27D94" w:rsidRPr="00E27D94" w:rsidRDefault="00E27D94" w:rsidP="00E27D94">
      <w:pPr>
        <w:numPr>
          <w:ilvl w:val="0"/>
          <w:numId w:val="7"/>
        </w:numPr>
        <w:spacing w:line="240" w:lineRule="auto"/>
        <w:rPr>
          <w:rFonts w:ascii="Tahoma" w:hAnsi="Tahoma" w:cs="Tahoma"/>
        </w:rPr>
      </w:pPr>
      <w:r w:rsidRPr="00E27D94">
        <w:rPr>
          <w:rFonts w:ascii="Tahoma" w:hAnsi="Tahoma" w:cs="Tahoma"/>
        </w:rPr>
        <w:t>Knowledge and experience of charity fundraising and finance practices.</w:t>
      </w:r>
    </w:p>
    <w:p w14:paraId="771FA66E" w14:textId="77777777" w:rsidR="00E27D94" w:rsidRPr="00E27D94" w:rsidRDefault="00E27D94" w:rsidP="00E27D94">
      <w:pPr>
        <w:numPr>
          <w:ilvl w:val="0"/>
          <w:numId w:val="7"/>
        </w:numPr>
        <w:spacing w:line="240" w:lineRule="auto"/>
        <w:rPr>
          <w:rFonts w:ascii="Tahoma" w:hAnsi="Tahoma" w:cs="Tahoma"/>
        </w:rPr>
      </w:pPr>
      <w:r w:rsidRPr="00E27D94">
        <w:rPr>
          <w:rFonts w:ascii="Tahoma" w:hAnsi="Tahoma" w:cs="Tahoma"/>
        </w:rPr>
        <w:t>Dedicated to the organisation’s cause and objectives and willing to act as the charity’s ambassador to external bodies, charities and companies.</w:t>
      </w:r>
    </w:p>
    <w:p w14:paraId="1440C452" w14:textId="77777777" w:rsidR="00E27D94" w:rsidRPr="00E27D94" w:rsidRDefault="00E27D94" w:rsidP="00E27D94">
      <w:pPr>
        <w:numPr>
          <w:ilvl w:val="0"/>
          <w:numId w:val="7"/>
        </w:numPr>
        <w:spacing w:line="240" w:lineRule="auto"/>
        <w:rPr>
          <w:rFonts w:ascii="Tahoma" w:hAnsi="Tahoma" w:cs="Tahoma"/>
        </w:rPr>
      </w:pPr>
      <w:r w:rsidRPr="00E27D94">
        <w:rPr>
          <w:rFonts w:ascii="Tahoma" w:hAnsi="Tahoma" w:cs="Tahoma"/>
        </w:rPr>
        <w:t>Skills and experience in one or more areas of non-executive governance and management e.g. strategic planning, business management, financial/accountancy, understanding of HR issues, communications and experience of fundraising.</w:t>
      </w:r>
    </w:p>
    <w:p w14:paraId="13B84918" w14:textId="77777777" w:rsidR="00E27D94" w:rsidRPr="00E27D94" w:rsidRDefault="00E27D94" w:rsidP="00E27D94">
      <w:pPr>
        <w:numPr>
          <w:ilvl w:val="0"/>
          <w:numId w:val="7"/>
        </w:numPr>
        <w:spacing w:line="240" w:lineRule="auto"/>
        <w:rPr>
          <w:rFonts w:ascii="Tahoma" w:hAnsi="Tahoma" w:cs="Tahoma"/>
        </w:rPr>
      </w:pPr>
      <w:r w:rsidRPr="00E27D94">
        <w:rPr>
          <w:rFonts w:ascii="Tahoma" w:hAnsi="Tahoma" w:cs="Tahoma"/>
        </w:rPr>
        <w:t>A team-oriented approach to problem solving and to management</w:t>
      </w:r>
    </w:p>
    <w:p w14:paraId="1FD8E640" w14:textId="77777777" w:rsidR="00E27D94" w:rsidRPr="00E27D94" w:rsidRDefault="00E27D94" w:rsidP="00E27D94">
      <w:pPr>
        <w:numPr>
          <w:ilvl w:val="0"/>
          <w:numId w:val="7"/>
        </w:numPr>
        <w:spacing w:line="240" w:lineRule="auto"/>
        <w:rPr>
          <w:rFonts w:ascii="Tahoma" w:hAnsi="Tahoma" w:cs="Tahoma"/>
        </w:rPr>
      </w:pPr>
      <w:r w:rsidRPr="00E27D94">
        <w:rPr>
          <w:rFonts w:ascii="Tahoma" w:hAnsi="Tahoma" w:cs="Tahoma"/>
        </w:rPr>
        <w:t>Demonstrates a healthy understanding of risk, and its benefits, is prepared to take risks, and has entrepreneurial instincts</w:t>
      </w:r>
    </w:p>
    <w:p w14:paraId="5F05F87E" w14:textId="77777777" w:rsidR="00E27D94" w:rsidRPr="00E27D94" w:rsidRDefault="00E27D94" w:rsidP="00E27D94">
      <w:pPr>
        <w:keepNext/>
        <w:spacing w:before="240" w:after="60"/>
        <w:outlineLvl w:val="0"/>
        <w:rPr>
          <w:rFonts w:asciiTheme="minorHAnsi" w:hAnsiTheme="minorHAnsi" w:cstheme="minorHAnsi"/>
          <w:b/>
          <w:bCs/>
          <w:kern w:val="32"/>
          <w:sz w:val="32"/>
          <w:szCs w:val="32"/>
        </w:rPr>
      </w:pPr>
      <w:bookmarkStart w:id="9" w:name="_Toc468825569"/>
      <w:bookmarkStart w:id="10" w:name="_Toc24460180"/>
      <w:r w:rsidRPr="00E27D94">
        <w:rPr>
          <w:rFonts w:asciiTheme="minorHAnsi" w:hAnsiTheme="minorHAnsi" w:cstheme="minorHAnsi"/>
          <w:b/>
          <w:bCs/>
          <w:kern w:val="32"/>
          <w:sz w:val="32"/>
          <w:szCs w:val="32"/>
        </w:rPr>
        <w:lastRenderedPageBreak/>
        <w:t>How to Apply</w:t>
      </w:r>
      <w:bookmarkEnd w:id="9"/>
      <w:bookmarkEnd w:id="10"/>
    </w:p>
    <w:p w14:paraId="031AF269" w14:textId="23E3D308" w:rsidR="00E27D94" w:rsidRPr="00E27D94" w:rsidRDefault="00E27D94" w:rsidP="00E27D94">
      <w:pPr>
        <w:rPr>
          <w:rFonts w:ascii="Tahoma" w:hAnsi="Tahoma" w:cs="Tahoma"/>
        </w:rPr>
      </w:pPr>
      <w:r w:rsidRPr="00E27D94">
        <w:rPr>
          <w:rFonts w:ascii="Tahoma" w:hAnsi="Tahoma" w:cs="Tahoma"/>
        </w:rPr>
        <w:t>Applications will be by way of CV and a supporting statement covering why you would be interested in the position and what professional and personal experience you feel that you could add to the Vision Foundation’s board as their Trustee.</w:t>
      </w:r>
      <w:r w:rsidR="007A54DB">
        <w:rPr>
          <w:rFonts w:ascii="Tahoma" w:hAnsi="Tahoma" w:cs="Tahoma"/>
        </w:rPr>
        <w:t xml:space="preserve"> Applications should be submitted to </w:t>
      </w:r>
      <w:hyperlink r:id="rId40" w:history="1">
        <w:r w:rsidR="007A54DB" w:rsidRPr="002B14C5">
          <w:rPr>
            <w:rStyle w:val="Hyperlink"/>
            <w:rFonts w:ascii="Tahoma" w:hAnsi="Tahoma" w:cs="Tahoma"/>
          </w:rPr>
          <w:t>hello@visionfoundation.org.uk</w:t>
        </w:r>
      </w:hyperlink>
      <w:r w:rsidR="007A54DB">
        <w:rPr>
          <w:rFonts w:ascii="Tahoma" w:hAnsi="Tahoma" w:cs="Tahoma"/>
        </w:rPr>
        <w:t xml:space="preserve"> no later than 5pm on the 26</w:t>
      </w:r>
      <w:r w:rsidR="007A54DB" w:rsidRPr="007A54DB">
        <w:rPr>
          <w:rFonts w:ascii="Tahoma" w:hAnsi="Tahoma" w:cs="Tahoma"/>
          <w:vertAlign w:val="superscript"/>
        </w:rPr>
        <w:t>th</w:t>
      </w:r>
      <w:r w:rsidR="007A54DB">
        <w:rPr>
          <w:rFonts w:ascii="Tahoma" w:hAnsi="Tahoma" w:cs="Tahoma"/>
        </w:rPr>
        <w:t xml:space="preserve"> November 2019.</w:t>
      </w:r>
    </w:p>
    <w:p w14:paraId="3BD26A8E" w14:textId="3D3AA02D" w:rsidR="00E27D94" w:rsidRPr="00E27D94" w:rsidRDefault="00E27D94" w:rsidP="00E27D94">
      <w:pPr>
        <w:rPr>
          <w:rFonts w:ascii="Tahoma" w:hAnsi="Tahoma" w:cs="Tahoma"/>
        </w:rPr>
      </w:pPr>
      <w:r w:rsidRPr="00E27D94">
        <w:rPr>
          <w:rFonts w:ascii="Tahoma" w:hAnsi="Tahoma" w:cs="Tahoma"/>
        </w:rPr>
        <w:t xml:space="preserve">Please contact </w:t>
      </w:r>
      <w:r w:rsidR="004D29CB">
        <w:rPr>
          <w:rFonts w:ascii="Tahoma" w:hAnsi="Tahoma" w:cs="Tahoma"/>
        </w:rPr>
        <w:t>Olivia Curno</w:t>
      </w:r>
      <w:r w:rsidRPr="00E27D94">
        <w:rPr>
          <w:rFonts w:ascii="Tahoma" w:hAnsi="Tahoma" w:cs="Tahoma"/>
        </w:rPr>
        <w:t xml:space="preserve"> on 020 7620 2066 or email </w:t>
      </w:r>
      <w:r w:rsidR="007A54DB">
        <w:rPr>
          <w:rFonts w:ascii="Tahoma" w:hAnsi="Tahoma" w:cs="Tahoma"/>
        </w:rPr>
        <w:t>ocurno</w:t>
      </w:r>
      <w:r w:rsidRPr="00E27D94">
        <w:rPr>
          <w:rFonts w:ascii="Tahoma" w:hAnsi="Tahoma" w:cs="Tahoma"/>
        </w:rPr>
        <w:t>@visionfoundation.org.uk for a confidential conversation and to discuss next steps.</w:t>
      </w:r>
    </w:p>
    <w:p w14:paraId="124E9D36" w14:textId="77777777" w:rsidR="005201F6" w:rsidRPr="00E27D94" w:rsidRDefault="005201F6" w:rsidP="00841BD8">
      <w:pPr>
        <w:rPr>
          <w:rFonts w:ascii="Tahoma" w:hAnsi="Tahoma" w:cs="Tahoma"/>
        </w:rPr>
      </w:pPr>
    </w:p>
    <w:sectPr w:rsidR="005201F6" w:rsidRPr="00E27D94" w:rsidSect="00177274">
      <w:headerReference w:type="default" r:id="rId41"/>
      <w:footerReference w:type="default" r:id="rId42"/>
      <w:pgSz w:w="11906" w:h="16838"/>
      <w:pgMar w:top="1440" w:right="1440" w:bottom="1440" w:left="1440"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1E0C1" w14:textId="77777777" w:rsidR="00841BD8" w:rsidRDefault="00841BD8" w:rsidP="00841BD8">
      <w:pPr>
        <w:spacing w:after="0" w:line="240" w:lineRule="auto"/>
      </w:pPr>
      <w:r>
        <w:separator/>
      </w:r>
    </w:p>
  </w:endnote>
  <w:endnote w:type="continuationSeparator" w:id="0">
    <w:p w14:paraId="412E31D1" w14:textId="77777777" w:rsidR="00841BD8" w:rsidRDefault="00841BD8" w:rsidP="00841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96519"/>
      <w:docPartObj>
        <w:docPartGallery w:val="Page Numbers (Bottom of Page)"/>
        <w:docPartUnique/>
      </w:docPartObj>
    </w:sdtPr>
    <w:sdtEndPr>
      <w:rPr>
        <w:noProof/>
      </w:rPr>
    </w:sdtEndPr>
    <w:sdtContent>
      <w:p w14:paraId="7185659A" w14:textId="77777777" w:rsidR="00177274" w:rsidRDefault="001772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97B065" w14:textId="77777777" w:rsidR="00841BD8" w:rsidRDefault="00841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9B552" w14:textId="77777777" w:rsidR="00841BD8" w:rsidRDefault="00841BD8" w:rsidP="00841BD8">
      <w:pPr>
        <w:spacing w:after="0" w:line="240" w:lineRule="auto"/>
      </w:pPr>
      <w:r>
        <w:separator/>
      </w:r>
    </w:p>
  </w:footnote>
  <w:footnote w:type="continuationSeparator" w:id="0">
    <w:p w14:paraId="15B2AB26" w14:textId="77777777" w:rsidR="00841BD8" w:rsidRDefault="00841BD8" w:rsidP="00841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F6A0A" w14:textId="77777777" w:rsidR="00E05B24" w:rsidRDefault="00E05B24" w:rsidP="00E05B24">
    <w:pPr>
      <w:pStyle w:val="Header"/>
      <w:jc w:val="center"/>
    </w:pPr>
    <w:r>
      <w:rPr>
        <w:noProof/>
      </w:rPr>
      <w:drawing>
        <wp:inline distT="0" distB="0" distL="0" distR="0" wp14:anchorId="3575D0F5" wp14:editId="03DE23EB">
          <wp:extent cx="4286250" cy="1157605"/>
          <wp:effectExtent l="0" t="0" r="0" b="4445"/>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6250" cy="11576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9598F"/>
    <w:multiLevelType w:val="hybridMultilevel"/>
    <w:tmpl w:val="1F22C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615DF"/>
    <w:multiLevelType w:val="hybridMultilevel"/>
    <w:tmpl w:val="60E0EB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6170A26"/>
    <w:multiLevelType w:val="hybridMultilevel"/>
    <w:tmpl w:val="1A06B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2E65167"/>
    <w:multiLevelType w:val="multilevel"/>
    <w:tmpl w:val="3EE8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5B1A48"/>
    <w:multiLevelType w:val="hybridMultilevel"/>
    <w:tmpl w:val="CF628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4443F32"/>
    <w:multiLevelType w:val="hybridMultilevel"/>
    <w:tmpl w:val="753A97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ECB3538"/>
    <w:multiLevelType w:val="multilevel"/>
    <w:tmpl w:val="CC2C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D8"/>
    <w:rsid w:val="001603EA"/>
    <w:rsid w:val="00177274"/>
    <w:rsid w:val="00417BC1"/>
    <w:rsid w:val="0049780E"/>
    <w:rsid w:val="004D29CB"/>
    <w:rsid w:val="005201F6"/>
    <w:rsid w:val="006677B6"/>
    <w:rsid w:val="007A54DB"/>
    <w:rsid w:val="00813BE6"/>
    <w:rsid w:val="00841BD8"/>
    <w:rsid w:val="00862A9C"/>
    <w:rsid w:val="008A58C9"/>
    <w:rsid w:val="00903085"/>
    <w:rsid w:val="009D26E8"/>
    <w:rsid w:val="00A34CA8"/>
    <w:rsid w:val="00A36F3E"/>
    <w:rsid w:val="00AB6701"/>
    <w:rsid w:val="00AC69DE"/>
    <w:rsid w:val="00B562FE"/>
    <w:rsid w:val="00C265B0"/>
    <w:rsid w:val="00C670C7"/>
    <w:rsid w:val="00D865B2"/>
    <w:rsid w:val="00E05B24"/>
    <w:rsid w:val="00E27D94"/>
    <w:rsid w:val="00EE6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72426"/>
  <w15:chartTrackingRefBased/>
  <w15:docId w15:val="{BCF7F6A7-156D-4889-84A8-AF2E9769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BD8"/>
    <w:pPr>
      <w:spacing w:after="200" w:line="276" w:lineRule="auto"/>
    </w:pPr>
    <w:rPr>
      <w:rFonts w:ascii="Calibri" w:eastAsia="Times New Roman" w:hAnsi="Calibri" w:cs="Times New Roman"/>
      <w:lang w:eastAsia="en-GB"/>
    </w:rPr>
  </w:style>
  <w:style w:type="paragraph" w:styleId="Heading1">
    <w:name w:val="heading 1"/>
    <w:basedOn w:val="Normal"/>
    <w:next w:val="Normal"/>
    <w:link w:val="Heading1Char"/>
    <w:uiPriority w:val="9"/>
    <w:qFormat/>
    <w:rsid w:val="00841BD8"/>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BD8"/>
    <w:rPr>
      <w:rFonts w:ascii="Cambria" w:eastAsia="Times New Roman" w:hAnsi="Cambria" w:cs="Times New Roman"/>
      <w:b/>
      <w:bCs/>
      <w:kern w:val="32"/>
      <w:sz w:val="32"/>
      <w:szCs w:val="32"/>
      <w:lang w:eastAsia="en-GB"/>
    </w:rPr>
  </w:style>
  <w:style w:type="character" w:styleId="Hyperlink">
    <w:name w:val="Hyperlink"/>
    <w:uiPriority w:val="99"/>
    <w:unhideWhenUsed/>
    <w:rsid w:val="00841BD8"/>
    <w:rPr>
      <w:rFonts w:ascii="Times New Roman" w:hAnsi="Times New Roman" w:cs="Times New Roman" w:hint="default"/>
      <w:color w:val="0000FF"/>
      <w:u w:val="single"/>
    </w:rPr>
  </w:style>
  <w:style w:type="paragraph" w:styleId="TOC1">
    <w:name w:val="toc 1"/>
    <w:basedOn w:val="Normal"/>
    <w:next w:val="Normal"/>
    <w:autoRedefine/>
    <w:uiPriority w:val="39"/>
    <w:unhideWhenUsed/>
    <w:rsid w:val="00841BD8"/>
    <w:pPr>
      <w:spacing w:after="100" w:line="256" w:lineRule="auto"/>
    </w:pPr>
    <w:rPr>
      <w:lang w:val="en-US" w:eastAsia="en-US"/>
    </w:rPr>
  </w:style>
  <w:style w:type="paragraph" w:styleId="Header">
    <w:name w:val="header"/>
    <w:basedOn w:val="Normal"/>
    <w:link w:val="HeaderChar"/>
    <w:uiPriority w:val="99"/>
    <w:unhideWhenUsed/>
    <w:rsid w:val="00841B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BD8"/>
    <w:rPr>
      <w:rFonts w:ascii="Calibri" w:eastAsia="Times New Roman" w:hAnsi="Calibri" w:cs="Times New Roman"/>
      <w:lang w:eastAsia="en-GB"/>
    </w:rPr>
  </w:style>
  <w:style w:type="paragraph" w:styleId="Footer">
    <w:name w:val="footer"/>
    <w:basedOn w:val="Normal"/>
    <w:link w:val="FooterChar"/>
    <w:uiPriority w:val="99"/>
    <w:unhideWhenUsed/>
    <w:rsid w:val="00841B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BD8"/>
    <w:rPr>
      <w:rFonts w:ascii="Calibri" w:eastAsia="Times New Roman" w:hAnsi="Calibri" w:cs="Times New Roman"/>
      <w:lang w:eastAsia="en-GB"/>
    </w:rPr>
  </w:style>
  <w:style w:type="paragraph" w:styleId="ListParagraph">
    <w:name w:val="List Paragraph"/>
    <w:basedOn w:val="Normal"/>
    <w:uiPriority w:val="34"/>
    <w:qFormat/>
    <w:rsid w:val="001603EA"/>
    <w:pPr>
      <w:ind w:left="720"/>
      <w:contextualSpacing/>
    </w:pPr>
  </w:style>
  <w:style w:type="paragraph" w:styleId="NoSpacing">
    <w:name w:val="No Spacing"/>
    <w:link w:val="NoSpacingChar"/>
    <w:uiPriority w:val="1"/>
    <w:qFormat/>
    <w:rsid w:val="001603EA"/>
    <w:pPr>
      <w:spacing w:line="240" w:lineRule="auto"/>
    </w:pPr>
    <w:rPr>
      <w:rFonts w:eastAsiaTheme="minorEastAsia"/>
      <w:lang w:val="en-US"/>
    </w:rPr>
  </w:style>
  <w:style w:type="character" w:customStyle="1" w:styleId="NoSpacingChar">
    <w:name w:val="No Spacing Char"/>
    <w:basedOn w:val="DefaultParagraphFont"/>
    <w:link w:val="NoSpacing"/>
    <w:uiPriority w:val="1"/>
    <w:rsid w:val="001603EA"/>
    <w:rPr>
      <w:rFonts w:eastAsiaTheme="minorEastAsia"/>
      <w:lang w:val="en-US"/>
    </w:rPr>
  </w:style>
  <w:style w:type="paragraph" w:styleId="NormalWeb">
    <w:name w:val="Normal (Web)"/>
    <w:basedOn w:val="Normal"/>
    <w:uiPriority w:val="99"/>
    <w:semiHidden/>
    <w:unhideWhenUsed/>
    <w:rsid w:val="00E27D94"/>
    <w:pPr>
      <w:spacing w:before="100"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unhideWhenUsed/>
    <w:qFormat/>
    <w:rsid w:val="00813BE6"/>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character" w:styleId="UnresolvedMention">
    <w:name w:val="Unresolved Mention"/>
    <w:basedOn w:val="DefaultParagraphFont"/>
    <w:uiPriority w:val="99"/>
    <w:semiHidden/>
    <w:unhideWhenUsed/>
    <w:rsid w:val="007A5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47162">
      <w:bodyDiv w:val="1"/>
      <w:marLeft w:val="0"/>
      <w:marRight w:val="0"/>
      <w:marTop w:val="0"/>
      <w:marBottom w:val="0"/>
      <w:divBdr>
        <w:top w:val="none" w:sz="0" w:space="0" w:color="auto"/>
        <w:left w:val="none" w:sz="0" w:space="0" w:color="auto"/>
        <w:bottom w:val="none" w:sz="0" w:space="0" w:color="auto"/>
        <w:right w:val="none" w:sz="0" w:space="0" w:color="auto"/>
      </w:divBdr>
    </w:div>
    <w:div w:id="247005688">
      <w:bodyDiv w:val="1"/>
      <w:marLeft w:val="0"/>
      <w:marRight w:val="0"/>
      <w:marTop w:val="0"/>
      <w:marBottom w:val="0"/>
      <w:divBdr>
        <w:top w:val="none" w:sz="0" w:space="0" w:color="auto"/>
        <w:left w:val="none" w:sz="0" w:space="0" w:color="auto"/>
        <w:bottom w:val="none" w:sz="0" w:space="0" w:color="auto"/>
        <w:right w:val="none" w:sz="0" w:space="0" w:color="auto"/>
      </w:divBdr>
    </w:div>
    <w:div w:id="442265034">
      <w:bodyDiv w:val="1"/>
      <w:marLeft w:val="0"/>
      <w:marRight w:val="0"/>
      <w:marTop w:val="0"/>
      <w:marBottom w:val="0"/>
      <w:divBdr>
        <w:top w:val="none" w:sz="0" w:space="0" w:color="auto"/>
        <w:left w:val="none" w:sz="0" w:space="0" w:color="auto"/>
        <w:bottom w:val="none" w:sz="0" w:space="0" w:color="auto"/>
        <w:right w:val="none" w:sz="0" w:space="0" w:color="auto"/>
      </w:divBdr>
    </w:div>
    <w:div w:id="485434023">
      <w:bodyDiv w:val="1"/>
      <w:marLeft w:val="0"/>
      <w:marRight w:val="0"/>
      <w:marTop w:val="0"/>
      <w:marBottom w:val="0"/>
      <w:divBdr>
        <w:top w:val="none" w:sz="0" w:space="0" w:color="auto"/>
        <w:left w:val="none" w:sz="0" w:space="0" w:color="auto"/>
        <w:bottom w:val="none" w:sz="0" w:space="0" w:color="auto"/>
        <w:right w:val="none" w:sz="0" w:space="0" w:color="auto"/>
      </w:divBdr>
    </w:div>
    <w:div w:id="827287862">
      <w:bodyDiv w:val="1"/>
      <w:marLeft w:val="0"/>
      <w:marRight w:val="0"/>
      <w:marTop w:val="0"/>
      <w:marBottom w:val="0"/>
      <w:divBdr>
        <w:top w:val="none" w:sz="0" w:space="0" w:color="auto"/>
        <w:left w:val="none" w:sz="0" w:space="0" w:color="auto"/>
        <w:bottom w:val="none" w:sz="0" w:space="0" w:color="auto"/>
        <w:right w:val="none" w:sz="0" w:space="0" w:color="auto"/>
      </w:divBdr>
    </w:div>
    <w:div w:id="1375157223">
      <w:bodyDiv w:val="1"/>
      <w:marLeft w:val="0"/>
      <w:marRight w:val="0"/>
      <w:marTop w:val="0"/>
      <w:marBottom w:val="0"/>
      <w:divBdr>
        <w:top w:val="none" w:sz="0" w:space="0" w:color="auto"/>
        <w:left w:val="none" w:sz="0" w:space="0" w:color="auto"/>
        <w:bottom w:val="none" w:sz="0" w:space="0" w:color="auto"/>
        <w:right w:val="none" w:sz="0" w:space="0" w:color="auto"/>
      </w:divBdr>
    </w:div>
    <w:div w:id="1487167463">
      <w:bodyDiv w:val="1"/>
      <w:marLeft w:val="0"/>
      <w:marRight w:val="0"/>
      <w:marTop w:val="0"/>
      <w:marBottom w:val="0"/>
      <w:divBdr>
        <w:top w:val="none" w:sz="0" w:space="0" w:color="auto"/>
        <w:left w:val="none" w:sz="0" w:space="0" w:color="auto"/>
        <w:bottom w:val="none" w:sz="0" w:space="0" w:color="auto"/>
        <w:right w:val="none" w:sz="0" w:space="0" w:color="auto"/>
      </w:divBdr>
    </w:div>
    <w:div w:id="1623225343">
      <w:bodyDiv w:val="1"/>
      <w:marLeft w:val="0"/>
      <w:marRight w:val="0"/>
      <w:marTop w:val="0"/>
      <w:marBottom w:val="0"/>
      <w:divBdr>
        <w:top w:val="none" w:sz="0" w:space="0" w:color="auto"/>
        <w:left w:val="none" w:sz="0" w:space="0" w:color="auto"/>
        <w:bottom w:val="none" w:sz="0" w:space="0" w:color="auto"/>
        <w:right w:val="none" w:sz="0" w:space="0" w:color="auto"/>
      </w:divBdr>
    </w:div>
    <w:div w:id="211616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rityproducts.org/" TargetMode="External"/><Relationship Id="rId18" Type="http://schemas.openxmlformats.org/officeDocument/2006/relationships/hyperlink" Target="http://www.seeability.org/" TargetMode="External"/><Relationship Id="rId26" Type="http://schemas.openxmlformats.org/officeDocument/2006/relationships/hyperlink" Target="https://deafblind.org.uk/" TargetMode="External"/><Relationship Id="rId39" Type="http://schemas.openxmlformats.org/officeDocument/2006/relationships/hyperlink" Target="https://www.gov.uk/government/publications/the-essential-trustee-what-you-need-to-know-cc3" TargetMode="External"/><Relationship Id="rId21" Type="http://schemas.openxmlformats.org/officeDocument/2006/relationships/image" Target="media/image5.png"/><Relationship Id="rId34" Type="http://schemas.openxmlformats.org/officeDocument/2006/relationships/hyperlink" Target="http://www.southwarkpensioners.org.uk/"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ertonvision.org.uk/" TargetMode="External"/><Relationship Id="rId20" Type="http://schemas.openxmlformats.org/officeDocument/2006/relationships/hyperlink" Target="http://www.suttonvision.org.uk/" TargetMode="External"/><Relationship Id="rId29" Type="http://schemas.openxmlformats.org/officeDocument/2006/relationships/hyperlink" Target="https://www.metroblindsport.org/"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changefoundation.org.uk/" TargetMode="External"/><Relationship Id="rId32" Type="http://schemas.openxmlformats.org/officeDocument/2006/relationships/hyperlink" Target="http://www.obac.org.uk/" TargetMode="External"/><Relationship Id="rId37" Type="http://schemas.openxmlformats.org/officeDocument/2006/relationships/hyperlink" Target="https://www.timebanking.org/" TargetMode="External"/><Relationship Id="rId40" Type="http://schemas.openxmlformats.org/officeDocument/2006/relationships/hyperlink" Target="mailto:hello@visionfoundation.org.uk" TargetMode="External"/><Relationship Id="rId5" Type="http://schemas.openxmlformats.org/officeDocument/2006/relationships/webSettings" Target="webSettings.xml"/><Relationship Id="rId15" Type="http://schemas.openxmlformats.org/officeDocument/2006/relationships/hyperlink" Target="http://www.kingstonassociationforblind.org/" TargetMode="External"/><Relationship Id="rId23" Type="http://schemas.openxmlformats.org/officeDocument/2006/relationships/hyperlink" Target="https://www.ambertrust.org/" TargetMode="External"/><Relationship Id="rId28" Type="http://schemas.openxmlformats.org/officeDocument/2006/relationships/hyperlink" Target="https://www.kab.org.uk/" TargetMode="External"/><Relationship Id="rId36" Type="http://schemas.openxmlformats.org/officeDocument/2006/relationships/hyperlink" Target="http://www.timeandtalents.org.uk/" TargetMode="External"/><Relationship Id="rId10" Type="http://schemas.openxmlformats.org/officeDocument/2006/relationships/image" Target="media/image3.png"/><Relationship Id="rId19" Type="http://schemas.openxmlformats.org/officeDocument/2006/relationships/hyperlink" Target="http://sightforsurrey.org.uk/" TargetMode="External"/><Relationship Id="rId31" Type="http://schemas.openxmlformats.org/officeDocument/2006/relationships/hyperlink" Target="https://www.mousetrap.org.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roydonvision.org.uk/" TargetMode="External"/><Relationship Id="rId22" Type="http://schemas.openxmlformats.org/officeDocument/2006/relationships/hyperlink" Target="https://www.ageuk.org.uk/redbridgebarkinghavering/" TargetMode="External"/><Relationship Id="rId27" Type="http://schemas.openxmlformats.org/officeDocument/2006/relationships/hyperlink" Target="https://www.drakemusic.org/" TargetMode="External"/><Relationship Id="rId30" Type="http://schemas.openxmlformats.org/officeDocument/2006/relationships/hyperlink" Target="https://www.mssc.org.uk/" TargetMode="External"/><Relationship Id="rId35" Type="http://schemas.openxmlformats.org/officeDocument/2006/relationships/hyperlink" Target="http://www.tnf.org.uk/local-tn/find-a-local-talking-newspaper/talking-news-islington.aspx"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blindaid.org.uk/" TargetMode="External"/><Relationship Id="rId17" Type="http://schemas.openxmlformats.org/officeDocument/2006/relationships/hyperlink" Target="http://aftb.org.uk/" TargetMode="External"/><Relationship Id="rId25" Type="http://schemas.openxmlformats.org/officeDocument/2006/relationships/hyperlink" Target="https://blindinbusiness.org.uk/" TargetMode="External"/><Relationship Id="rId33" Type="http://schemas.openxmlformats.org/officeDocument/2006/relationships/hyperlink" Target="https://panathlon.com/" TargetMode="External"/><Relationship Id="rId38" Type="http://schemas.openxmlformats.org/officeDocument/2006/relationships/hyperlink" Target="https://www.woodstreetwall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3027F-9514-4CD1-AE52-9B0030F98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2084</Words>
  <Characters>11883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Ellis</dc:creator>
  <cp:keywords/>
  <dc:description/>
  <cp:lastModifiedBy>Olivia Curno</cp:lastModifiedBy>
  <cp:revision>2</cp:revision>
  <dcterms:created xsi:type="dcterms:W3CDTF">2019-11-13T13:33:00Z</dcterms:created>
  <dcterms:modified xsi:type="dcterms:W3CDTF">2019-11-13T13:33:00Z</dcterms:modified>
</cp:coreProperties>
</file>